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B1E8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098AD8D7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НАРУЧИЛАЦ:</w:t>
      </w:r>
    </w:p>
    <w:p w14:paraId="2EAD757E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ОРГАН ГРАДА БОРА</w:t>
      </w:r>
    </w:p>
    <w:p w14:paraId="4F811DE4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ГРАДОНАЧЕЛНИК ГРАДА БОРА</w:t>
      </w:r>
    </w:p>
    <w:p w14:paraId="276499BC" w14:textId="156E933D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E347C3">
        <w:rPr>
          <w:rFonts w:ascii="Times New Roman" w:hAnsi="Times New Roman"/>
          <w:sz w:val="24"/>
          <w:szCs w:val="24"/>
          <w:lang w:val="sr-Cyrl-CS"/>
        </w:rPr>
        <w:t>0</w:t>
      </w:r>
      <w:r w:rsidR="004725C0">
        <w:rPr>
          <w:rFonts w:ascii="Times New Roman" w:hAnsi="Times New Roman"/>
          <w:sz w:val="24"/>
          <w:szCs w:val="24"/>
          <w:lang w:val="sr-Latn-RS"/>
        </w:rPr>
        <w:t>7</w:t>
      </w:r>
      <w:r w:rsidRPr="009D3441">
        <w:rPr>
          <w:rFonts w:ascii="Times New Roman" w:hAnsi="Times New Roman"/>
          <w:sz w:val="24"/>
          <w:szCs w:val="24"/>
          <w:lang w:val="sr-Cyrl-CS"/>
        </w:rPr>
        <w:t>.</w:t>
      </w:r>
      <w:r w:rsidR="00E347C3">
        <w:rPr>
          <w:rFonts w:ascii="Times New Roman" w:hAnsi="Times New Roman"/>
          <w:sz w:val="24"/>
          <w:szCs w:val="24"/>
          <w:lang w:val="sr-Cyrl-CS"/>
        </w:rPr>
        <w:t>11</w:t>
      </w:r>
      <w:r w:rsidRPr="009D3441">
        <w:rPr>
          <w:rFonts w:ascii="Times New Roman" w:hAnsi="Times New Roman"/>
          <w:sz w:val="24"/>
          <w:szCs w:val="24"/>
          <w:lang w:val="sr-Cyrl-CS"/>
        </w:rPr>
        <w:t>.20</w:t>
      </w:r>
      <w:r w:rsidRPr="009D3441">
        <w:rPr>
          <w:rFonts w:ascii="Times New Roman" w:hAnsi="Times New Roman"/>
          <w:sz w:val="24"/>
          <w:szCs w:val="24"/>
        </w:rPr>
        <w:t>2</w:t>
      </w:r>
      <w:r w:rsidR="004725C0">
        <w:rPr>
          <w:rFonts w:ascii="Times New Roman" w:hAnsi="Times New Roman"/>
          <w:sz w:val="24"/>
          <w:szCs w:val="24"/>
        </w:rPr>
        <w:t>5</w:t>
      </w:r>
      <w:r w:rsidRPr="009D3441">
        <w:rPr>
          <w:rFonts w:ascii="Times New Roman" w:hAnsi="Times New Roman"/>
          <w:sz w:val="24"/>
          <w:szCs w:val="24"/>
          <w:lang w:val="sr-Cyrl-CS"/>
        </w:rPr>
        <w:t>.</w:t>
      </w:r>
      <w:r w:rsidRPr="009D34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D3441">
        <w:rPr>
          <w:rFonts w:ascii="Times New Roman" w:hAnsi="Times New Roman"/>
          <w:sz w:val="24"/>
          <w:szCs w:val="24"/>
          <w:lang w:val="sr-Cyrl-CS"/>
        </w:rPr>
        <w:t>године</w:t>
      </w:r>
    </w:p>
    <w:p w14:paraId="596A75F8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Б О Р</w:t>
      </w:r>
    </w:p>
    <w:p w14:paraId="643C9F88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04C10897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7C7336B5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6B06C43F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7DA3A6E2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9D3441"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14:paraId="0A463201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41F8F441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06BF3BAE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7161426C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3B3E1CA0" w14:textId="4112BE14" w:rsidR="00775D5E" w:rsidRPr="009D3441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чл. 27. став1. тачка</w:t>
      </w:r>
      <w:r w:rsidRPr="009D3441">
        <w:rPr>
          <w:rFonts w:ascii="Times New Roman" w:hAnsi="Times New Roman"/>
          <w:b/>
          <w:sz w:val="24"/>
          <w:szCs w:val="24"/>
          <w:lang w:val="en-US"/>
        </w:rPr>
        <w:t>3</w:t>
      </w:r>
      <w:r w:rsidR="004725C0">
        <w:rPr>
          <w:rFonts w:ascii="Times New Roman" w:hAnsi="Times New Roman"/>
          <w:sz w:val="24"/>
          <w:szCs w:val="24"/>
          <w:lang w:val="sr-Latn-RS"/>
        </w:rPr>
        <w:t>)</w:t>
      </w:r>
      <w:r w:rsidRPr="009D3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Pr="009D3441">
        <w:rPr>
          <w:rFonts w:ascii="Times New Roman" w:hAnsi="Times New Roman"/>
          <w:sz w:val="24"/>
          <w:szCs w:val="24"/>
          <w:lang w:val="sr-Cyrl-CS"/>
        </w:rPr>
        <w:t>, набавка услуге - број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D3441">
        <w:rPr>
          <w:rFonts w:ascii="Times New Roman" w:hAnsi="Times New Roman"/>
          <w:b/>
          <w:color w:val="000000"/>
          <w:sz w:val="24"/>
          <w:szCs w:val="24"/>
          <w:lang w:val="sr-Cyrl-CS"/>
        </w:rPr>
        <w:t>НН Г</w:t>
      </w:r>
      <w:r w:rsidRPr="009D3441"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9D3441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="006D5E15" w:rsidRPr="009D3441">
        <w:rPr>
          <w:rFonts w:ascii="Times New Roman" w:hAnsi="Times New Roman"/>
          <w:b/>
          <w:color w:val="000000"/>
          <w:sz w:val="24"/>
          <w:szCs w:val="24"/>
          <w:lang w:val="sr-Latn-RS"/>
        </w:rPr>
        <w:t>3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4725C0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9D3441">
        <w:rPr>
          <w:rFonts w:ascii="Times New Roman" w:hAnsi="Times New Roman"/>
          <w:b/>
          <w:sz w:val="24"/>
          <w:szCs w:val="24"/>
        </w:rPr>
        <w:t xml:space="preserve"> 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у плану набавки на које се закон не пр</w:t>
      </w:r>
      <w:r w:rsidR="00E47F90">
        <w:rPr>
          <w:rFonts w:ascii="Times New Roman" w:hAnsi="Times New Roman"/>
          <w:b/>
          <w:sz w:val="24"/>
          <w:szCs w:val="24"/>
          <w:lang w:val="sr-Cyrl-RS"/>
        </w:rPr>
        <w:t>и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мењује</w:t>
      </w:r>
      <w:r w:rsidRPr="009D3441">
        <w:rPr>
          <w:rFonts w:ascii="Times New Roman" w:hAnsi="Times New Roman"/>
          <w:b/>
          <w:sz w:val="24"/>
          <w:szCs w:val="24"/>
        </w:rPr>
        <w:t xml:space="preserve">, </w:t>
      </w:r>
      <w:r w:rsidR="00116C33" w:rsidRPr="00116C33">
        <w:rPr>
          <w:rFonts w:ascii="Times New Roman" w:hAnsi="Times New Roman"/>
          <w:b/>
          <w:bCs/>
          <w:lang w:val="sr-Cyrl-RS"/>
        </w:rPr>
        <w:t>Угоститељске услуге – слава Ђурђиц 16. новембар (кетеринг, свечани ручак)</w:t>
      </w:r>
      <w:r w:rsidR="00116C33">
        <w:rPr>
          <w:rFonts w:ascii="Times New Roman" w:hAnsi="Times New Roman"/>
          <w:b/>
          <w:bCs/>
          <w:lang w:val="sr-Latn-RS"/>
        </w:rPr>
        <w:t xml:space="preserve"> </w:t>
      </w:r>
      <w:r w:rsidR="00D30D2C" w:rsidRPr="00116C33">
        <w:rPr>
          <w:rFonts w:ascii="Times New Roman" w:hAnsi="Times New Roman"/>
          <w:b/>
          <w:bCs/>
          <w:sz w:val="24"/>
          <w:szCs w:val="24"/>
          <w:lang w:val="sr-Latn-RS"/>
        </w:rPr>
        <w:t>-</w:t>
      </w:r>
      <w:r w:rsidR="00D30D2C" w:rsidRPr="009D344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30D2C" w:rsidRPr="009D3441">
        <w:rPr>
          <w:rFonts w:ascii="Times New Roman" w:hAnsi="Times New Roman"/>
          <w:b/>
          <w:sz w:val="24"/>
          <w:szCs w:val="24"/>
          <w:lang w:val="sr-Cyrl-CS"/>
        </w:rPr>
        <w:t xml:space="preserve">партија </w:t>
      </w:r>
      <w:r w:rsidR="0029021C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751E44" w:rsidRPr="009D344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6489B" w:rsidRPr="009D3441">
        <w:rPr>
          <w:rFonts w:ascii="Times New Roman" w:hAnsi="Times New Roman"/>
          <w:b/>
          <w:sz w:val="24"/>
          <w:szCs w:val="24"/>
          <w:lang w:val="sr-Cyrl-RS"/>
        </w:rPr>
        <w:t>–</w:t>
      </w:r>
      <w:r w:rsidR="00751E44" w:rsidRPr="009D344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6489B" w:rsidRPr="009D3441">
        <w:rPr>
          <w:rFonts w:ascii="Times New Roman" w:hAnsi="Times New Roman"/>
          <w:b/>
          <w:sz w:val="24"/>
          <w:szCs w:val="24"/>
          <w:lang w:val="sr-Cyrl-RS"/>
        </w:rPr>
        <w:t>Свечани ручак</w:t>
      </w:r>
      <w:r w:rsidRPr="009D3441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9D34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D3441">
        <w:rPr>
          <w:rFonts w:ascii="Times New Roman" w:hAnsi="Times New Roman"/>
          <w:sz w:val="24"/>
          <w:szCs w:val="24"/>
          <w:lang w:val="sr-Cyrl-CS"/>
        </w:rPr>
        <w:t xml:space="preserve"> доставите понуду:</w:t>
      </w:r>
      <w:r w:rsidR="00725259" w:rsidRPr="009D3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9021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609"/>
      </w:tblGrid>
      <w:tr w:rsidR="00775D5E" w:rsidRPr="009D3441" w14:paraId="4219F81D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CF579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0A82" w14:textId="401A9F85" w:rsidR="00775D5E" w:rsidRPr="00116C33" w:rsidRDefault="00116C33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lang w:val="sr-Cyrl-RS"/>
              </w:rPr>
              <w:t>Угоститељске услуге – слава Ђурђиц 16. новембар (кетеринг, свечани ручак)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</w:p>
        </w:tc>
      </w:tr>
      <w:tr w:rsidR="00775D5E" w:rsidRPr="009D3441" w14:paraId="06E3B9DA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05709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7E0B2" w14:textId="61835771" w:rsidR="00775D5E" w:rsidRPr="009D3441" w:rsidRDefault="00E347C3" w:rsidP="00127A66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116C33"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A15099"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775D5E" w:rsidRPr="009D3441">
              <w:rPr>
                <w:rFonts w:ascii="Times New Roman" w:hAnsi="Times New Roman"/>
                <w:sz w:val="24"/>
                <w:szCs w:val="24"/>
              </w:rPr>
              <w:t>2</w:t>
            </w:r>
            <w:r w:rsidR="00116C33">
              <w:rPr>
                <w:rFonts w:ascii="Times New Roman" w:hAnsi="Times New Roman"/>
                <w:sz w:val="24"/>
                <w:szCs w:val="24"/>
              </w:rPr>
              <w:t>5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116C33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="00775D5E" w:rsidRPr="009D3441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75D5E" w:rsidRPr="009D3441" w14:paraId="5F5DCB45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819C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3E53" w14:textId="51010EB7" w:rsidR="00775D5E" w:rsidRPr="009D3441" w:rsidRDefault="0026095D" w:rsidP="00F35F9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</w:t>
            </w:r>
            <w:r w:rsidR="00D30D2C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артија </w:t>
            </w:r>
            <w:r w:rsidR="00A6489B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D30D2C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–</w:t>
            </w:r>
            <w:r w:rsidR="00751E44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A6489B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Свечани ручак</w:t>
            </w:r>
            <w:r w:rsidR="00D30D2C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16C33" w:rsidRPr="00116C33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450</w:t>
            </w:r>
            <w:r w:rsidR="00775D5E" w:rsidRPr="00116C3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="00116C33" w:rsidRPr="00116C33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000</w:t>
            </w:r>
            <w:r w:rsidR="00775D5E" w:rsidRPr="00116C3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="00116C33">
              <w:rPr>
                <w:rFonts w:ascii="Times New Roman" w:hAnsi="Times New Roman"/>
                <w:sz w:val="24"/>
                <w:szCs w:val="24"/>
                <w:lang w:val="sr-Latn-RS"/>
              </w:rPr>
              <w:t>00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без  ПДВ-а, односно </w:t>
            </w:r>
            <w:r w:rsidR="00116C33">
              <w:rPr>
                <w:rFonts w:ascii="Times New Roman" w:hAnsi="Times New Roman"/>
                <w:sz w:val="24"/>
                <w:szCs w:val="24"/>
                <w:lang w:val="sr-Latn-RS"/>
              </w:rPr>
              <w:t>540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775D5E" w:rsidRPr="009D3441">
              <w:rPr>
                <w:rFonts w:ascii="Times New Roman" w:hAnsi="Times New Roman"/>
                <w:sz w:val="24"/>
                <w:szCs w:val="24"/>
              </w:rPr>
              <w:t>00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0,00 динара са  ПДВ-ом.</w:t>
            </w:r>
            <w:r w:rsidR="00775D5E" w:rsidRPr="009D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75D5E" w:rsidRPr="009D3441" w14:paraId="501BD836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FD18" w14:textId="77777777" w:rsidR="00775D5E" w:rsidRPr="009D3441" w:rsidRDefault="00775D5E">
            <w:pPr>
              <w:spacing w:after="200" w:line="252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5230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44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 w:rsidR="004E03DF">
              <w:fldChar w:fldCharType="begin"/>
            </w:r>
            <w:r w:rsidR="004E03DF">
              <w:instrText xml:space="preserve"> HYPERLINK "mailto:nabavke@bor.rs" </w:instrText>
            </w:r>
            <w:r w:rsidR="004E03DF">
              <w:fldChar w:fldCharType="separate"/>
            </w:r>
            <w:r w:rsidRPr="009D3441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 w:rsidR="004E03DF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fldChar w:fldCharType="end"/>
            </w:r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0412FECA" w14:textId="77777777" w:rsidR="00775D5E" w:rsidRPr="009D3441" w:rsidRDefault="00775D5E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F9D" w:rsidRPr="009D344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9D3441">
              <w:rPr>
                <w:rFonts w:ascii="Times New Roman" w:hAnsi="Times New Roman"/>
                <w:sz w:val="24"/>
                <w:szCs w:val="24"/>
              </w:rPr>
              <w:t xml:space="preserve"> fax: 030/423-1</w:t>
            </w: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67C54EE4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44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44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лично</w:t>
            </w:r>
            <w:proofErr w:type="gramEnd"/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поштом на адресу Градска управа града Бора, ул. Моше Пијаде </w:t>
            </w:r>
            <w:r w:rsidRPr="009D3441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3, 19210</w:t>
            </w:r>
          </w:p>
          <w:p w14:paraId="177073EC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775D5E" w:rsidRPr="009D3441" w14:paraId="6424A4A7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614A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2D46" w14:textId="77777777" w:rsidR="00775D5E" w:rsidRPr="009D3441" w:rsidRDefault="00775D5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775D5E" w:rsidRPr="009D3441" w14:paraId="44F75394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8CC8" w14:textId="77777777" w:rsidR="00775D5E" w:rsidRPr="009D3441" w:rsidRDefault="00775D5E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C700" w14:textId="77777777" w:rsidR="00775D5E" w:rsidRPr="009D3441" w:rsidRDefault="00775D5E">
            <w:pPr>
              <w:spacing w:line="252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9D34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9D344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  <w:r w:rsidRPr="009D3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7A4505AA" w14:textId="77777777" w:rsidR="00775D5E" w:rsidRPr="009D3441" w:rsidRDefault="00775D5E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9D3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D344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9D3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4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</w:tc>
      </w:tr>
      <w:tr w:rsidR="00775D5E" w:rsidRPr="009D3441" w14:paraId="57FADB5F" w14:textId="77777777" w:rsidTr="00775D5E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2251" w14:textId="77777777" w:rsidR="00775D5E" w:rsidRPr="009D3441" w:rsidRDefault="00775D5E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5730" w14:textId="77777777" w:rsidR="00775D5E" w:rsidRPr="009D3441" w:rsidRDefault="00775D5E">
            <w:pPr>
              <w:spacing w:line="252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Марица Станојевић, 030/423-255 лок. 14</w:t>
            </w:r>
            <w:r w:rsidRPr="009D344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A28BD82" w14:textId="77777777" w:rsidR="00775D5E" w:rsidRPr="009D3441" w:rsidRDefault="00775D5E" w:rsidP="000447CC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9D3441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hyperlink r:id="rId8" w:history="1">
              <w:r w:rsidRPr="009D3441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nabavke@bor.rs</w:t>
              </w:r>
            </w:hyperlink>
            <w:r w:rsidRPr="009D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DBEBFBA" w14:textId="77777777" w:rsidR="00775D5E" w:rsidRPr="009D3441" w:rsidRDefault="00775D5E" w:rsidP="00775D5E">
      <w:pPr>
        <w:rPr>
          <w:rFonts w:ascii="Times New Roman" w:hAnsi="Times New Roman"/>
          <w:sz w:val="24"/>
          <w:szCs w:val="24"/>
        </w:rPr>
      </w:pPr>
    </w:p>
    <w:p w14:paraId="29CE11D9" w14:textId="31F9DAD8" w:rsidR="00775D5E" w:rsidRDefault="00775D5E" w:rsidP="00775D5E">
      <w:pPr>
        <w:rPr>
          <w:rFonts w:ascii="Times New Roman" w:hAnsi="Times New Roman"/>
          <w:sz w:val="24"/>
          <w:szCs w:val="24"/>
          <w:lang w:val="sr-Cyrl-CS"/>
        </w:rPr>
      </w:pPr>
      <w:r w:rsidRPr="009D344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594D54F4" w14:textId="77777777" w:rsidR="009D3441" w:rsidRPr="009D3441" w:rsidRDefault="009D3441" w:rsidP="00775D5E">
      <w:pPr>
        <w:rPr>
          <w:rFonts w:ascii="Times New Roman" w:hAnsi="Times New Roman"/>
          <w:sz w:val="24"/>
          <w:szCs w:val="24"/>
          <w:lang w:val="sr-Cyrl-CS"/>
        </w:rPr>
      </w:pPr>
    </w:p>
    <w:p w14:paraId="618F6C0D" w14:textId="77777777" w:rsidR="00127A66" w:rsidRPr="009D3441" w:rsidRDefault="00127A66" w:rsidP="00775D5E">
      <w:pPr>
        <w:rPr>
          <w:rFonts w:ascii="Times New Roman" w:hAnsi="Times New Roman"/>
          <w:sz w:val="24"/>
          <w:szCs w:val="24"/>
          <w:lang w:val="en-US"/>
        </w:rPr>
      </w:pPr>
    </w:p>
    <w:p w14:paraId="26A75139" w14:textId="77777777" w:rsidR="003C190D" w:rsidRPr="009D3441" w:rsidRDefault="003C190D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22112065" w14:textId="7FCAEB06" w:rsidR="00731920" w:rsidRPr="009D3441" w:rsidRDefault="00731920" w:rsidP="00003C8F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9D3441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ОБРАЗАЦ ПОНУДЕ</w:t>
      </w:r>
      <w:r w:rsidRPr="009D3441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6832"/>
      </w:tblGrid>
      <w:tr w:rsidR="00731920" w:rsidRPr="009D3441" w14:paraId="5C2848B8" w14:textId="77777777" w:rsidTr="00F264C1">
        <w:trPr>
          <w:trHeight w:val="39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4036" w14:textId="4BD41728" w:rsidR="00116C33" w:rsidRDefault="00A32589" w:rsidP="00F35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НН Г</w:t>
            </w:r>
            <w:r w:rsidRPr="009D34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Pr="009D344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26095D" w:rsidRPr="009D344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3</w:t>
            </w:r>
            <w:r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/202</w:t>
            </w:r>
            <w:r w:rsidR="00116C33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5</w:t>
            </w:r>
            <w:r w:rsidRPr="009D34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Pr="009D34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16C33" w:rsidRPr="00116C33">
              <w:rPr>
                <w:rFonts w:ascii="Times New Roman" w:hAnsi="Times New Roman"/>
                <w:b/>
                <w:bCs/>
                <w:lang w:val="sr-Cyrl-RS"/>
              </w:rPr>
              <w:t>Угоститељске услуге – слава Ђурђиц 16. новембар (кетеринг, свечани ручак)</w:t>
            </w:r>
            <w:r w:rsidR="0026095D" w:rsidRPr="00116C33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06148468" w14:textId="0A1C7CE6" w:rsidR="00731920" w:rsidRPr="009D3441" w:rsidRDefault="0026095D" w:rsidP="00F35F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116C33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A5D1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="00116C33" w:rsidRPr="009D34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артија </w:t>
            </w:r>
            <w:r w:rsidR="00116C3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  <w:r w:rsidR="00116C33" w:rsidRPr="009D344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– Свечани ручак</w:t>
            </w:r>
          </w:p>
        </w:tc>
      </w:tr>
      <w:tr w:rsidR="00731920" w:rsidRPr="009D3441" w14:paraId="20D3ECE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AADD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A8F7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58377B66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49709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1FCA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4922F2D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CAEC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BBE5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47E323B6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1A37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056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3670EC23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C951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1E37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2E6A50D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FD17C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428F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0A0F4D4E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C7A0F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7A7F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9D3441" w14:paraId="3BD1EFDE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63C9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37A1BD35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</w:p>
          <w:p w14:paraId="52E47404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2143AE86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1D4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20" w:rsidRPr="009D3441" w14:paraId="57D91E82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E6EB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3441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C52" w14:textId="77777777" w:rsidR="00731920" w:rsidRPr="009D344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44E53" w14:textId="77777777" w:rsidR="002B62CD" w:rsidRPr="009D3441" w:rsidRDefault="002B62CD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1028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070"/>
        <w:gridCol w:w="2070"/>
        <w:gridCol w:w="2158"/>
      </w:tblGrid>
      <w:tr w:rsidR="00731920" w:rsidRPr="00EB7D3A" w14:paraId="791B1E7A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center"/>
            <w:hideMark/>
          </w:tcPr>
          <w:p w14:paraId="6BED8B9C" w14:textId="77777777" w:rsidR="00731920" w:rsidRPr="00EB7D3A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НАЗИВ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1311C820" w14:textId="77777777" w:rsidR="00731920" w:rsidRPr="00EB7D3A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</w:t>
            </w:r>
            <w:r w:rsidR="00310E38"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единица</w:t>
            </w:r>
            <w:proofErr w:type="spellEnd"/>
            <w:r w:rsidR="00310E38"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br/>
            </w:r>
            <w:proofErr w:type="spellStart"/>
            <w:r w:rsidR="00310E38"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2C372F32" w14:textId="77777777" w:rsidR="00731920" w:rsidRPr="00EB7D3A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без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ПДВ-а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14:paraId="5C1A5426" w14:textId="77777777" w:rsidR="00731920" w:rsidRPr="00EB7D3A" w:rsidRDefault="00731920" w:rsidP="00994C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са</w:t>
            </w:r>
            <w:proofErr w:type="spellEnd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</w:t>
            </w:r>
            <w:proofErr w:type="spellStart"/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ом</w:t>
            </w:r>
            <w:proofErr w:type="spellEnd"/>
          </w:p>
        </w:tc>
      </w:tr>
      <w:tr w:rsidR="00DF3991" w:rsidRPr="00EB7D3A" w14:paraId="05F279F9" w14:textId="77777777" w:rsidTr="00860AED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  <w:hideMark/>
          </w:tcPr>
          <w:p w14:paraId="206D2502" w14:textId="04960CCE" w:rsidR="00DF3991" w:rsidRPr="00EB7D3A" w:rsidRDefault="00DF399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ХЛАДН</w:t>
            </w:r>
            <w:r w:rsidR="001F3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O</w:t>
            </w:r>
            <w:r w:rsidRPr="00EB7D3A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ПРЕДЈЕЛ</w:t>
            </w:r>
            <w:r w:rsidR="001F3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O</w:t>
            </w:r>
          </w:p>
        </w:tc>
        <w:tc>
          <w:tcPr>
            <w:tcW w:w="6298" w:type="dxa"/>
            <w:gridSpan w:val="3"/>
            <w:shd w:val="clear" w:color="auto" w:fill="FFFFFF" w:themeFill="background1"/>
            <w:noWrap/>
            <w:vAlign w:val="bottom"/>
          </w:tcPr>
          <w:p w14:paraId="16318CC7" w14:textId="77777777" w:rsidR="00DF3991" w:rsidRPr="00EB7D3A" w:rsidRDefault="00DF3991" w:rsidP="003C2FA5">
            <w:pP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15099" w:rsidRPr="00EB7D3A" w14:paraId="4FC1513F" w14:textId="77777777" w:rsidTr="00D3366F">
        <w:trPr>
          <w:trHeight w:val="300"/>
        </w:trPr>
        <w:tc>
          <w:tcPr>
            <w:tcW w:w="4730" w:type="dxa"/>
            <w:shd w:val="clear" w:color="auto" w:fill="FFFFFF" w:themeFill="background1"/>
            <w:noWrap/>
            <w:vAlign w:val="bottom"/>
          </w:tcPr>
          <w:p w14:paraId="092D42AA" w14:textId="575DB37C" w:rsidR="00A15099" w:rsidRPr="00EB7D3A" w:rsidRDefault="00A15099" w:rsidP="00A1509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EB7D3A">
              <w:rPr>
                <w:rFonts w:ascii="Times New Roman" w:hAnsi="Times New Roman"/>
                <w:b/>
                <w:i/>
                <w:color w:val="000000"/>
                <w:lang w:val="sr-Cyrl-RS"/>
              </w:rPr>
              <w:t>МЕНИ II</w:t>
            </w:r>
            <w:r w:rsidRPr="00EB7D3A">
              <w:rPr>
                <w:rFonts w:ascii="Times New Roman" w:hAnsi="Times New Roman"/>
                <w:b/>
                <w:i/>
                <w:color w:val="000000"/>
                <w:lang w:val="sr-Latn-RS"/>
              </w:rPr>
              <w:t>I</w:t>
            </w:r>
            <w:r w:rsidRPr="00EB7D3A">
              <w:rPr>
                <w:rFonts w:ascii="Times New Roman" w:hAnsi="Times New Roman"/>
                <w:b/>
                <w:i/>
                <w:color w:val="000000"/>
                <w:lang w:val="sr-Cyrl-RS"/>
              </w:rPr>
              <w:t xml:space="preserve"> 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 xml:space="preserve">(Хладно предјело, Мешана салата, јунећа чорба, </w:t>
            </w:r>
            <w:r w:rsidR="0087039F">
              <w:rPr>
                <w:rFonts w:ascii="Times New Roman" w:hAnsi="Times New Roman"/>
                <w:color w:val="000000"/>
                <w:lang w:val="sr-Cyrl-RS"/>
              </w:rPr>
              <w:t>јунећи гулаш или сарме, печење (јагњеће или прасеће 300</w:t>
            </w:r>
            <w:r w:rsidR="0087039F">
              <w:rPr>
                <w:rFonts w:ascii="Times New Roman" w:hAnsi="Times New Roman"/>
                <w:color w:val="000000"/>
                <w:lang w:val="sr-Latn-RS"/>
              </w:rPr>
              <w:t>gr</w:t>
            </w:r>
            <w:r w:rsidR="0087039F">
              <w:rPr>
                <w:rFonts w:ascii="Times New Roman" w:hAnsi="Times New Roman"/>
                <w:color w:val="000000"/>
                <w:lang w:val="sr-Cyrl-RS"/>
              </w:rPr>
              <w:t>)</w:t>
            </w:r>
            <w:r w:rsidR="0087039F">
              <w:rPr>
                <w:rFonts w:ascii="Times New Roman" w:hAnsi="Times New Roman"/>
                <w:color w:val="000000"/>
                <w:lang w:val="sr-Latn-RS"/>
              </w:rPr>
              <w:t>,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87039F">
              <w:rPr>
                <w:rFonts w:ascii="Times New Roman" w:hAnsi="Times New Roman"/>
                <w:color w:val="000000"/>
                <w:lang w:val="sr-Cyrl-RS"/>
              </w:rPr>
              <w:t>п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>илећи батак  150</w:t>
            </w:r>
            <w:r w:rsidR="0087039F">
              <w:rPr>
                <w:rFonts w:ascii="Times New Roman" w:hAnsi="Times New Roman"/>
                <w:color w:val="000000"/>
                <w:lang w:val="sr-Latn-RS"/>
              </w:rPr>
              <w:t>gr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r w:rsidR="0087039F">
              <w:rPr>
                <w:rFonts w:ascii="Times New Roman" w:hAnsi="Times New Roman"/>
                <w:color w:val="000000"/>
                <w:lang w:val="sr-Cyrl-RS"/>
              </w:rPr>
              <w:t>б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>ела вешалиц</w:t>
            </w:r>
            <w:r w:rsidR="0087039F">
              <w:rPr>
                <w:rFonts w:ascii="Times New Roman" w:hAnsi="Times New Roman"/>
                <w:color w:val="000000"/>
                <w:lang w:val="sr-Cyrl-RS"/>
              </w:rPr>
              <w:t>а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 xml:space="preserve"> 150 </w:t>
            </w:r>
            <w:r w:rsidRPr="00EB7D3A">
              <w:rPr>
                <w:rFonts w:ascii="Times New Roman" w:hAnsi="Times New Roman"/>
                <w:color w:val="000000"/>
                <w:lang w:val="sr-Latn-RS"/>
              </w:rPr>
              <w:t>gr</w:t>
            </w:r>
            <w:r w:rsidRPr="00EB7D3A">
              <w:rPr>
                <w:rFonts w:ascii="Times New Roman" w:hAnsi="Times New Roman"/>
                <w:color w:val="000000"/>
                <w:lang w:val="sr-Cyrl-RS"/>
              </w:rPr>
              <w:t>, Печење (јагњеће и прасеће), пиће неограничено)</w:t>
            </w:r>
          </w:p>
        </w:tc>
        <w:tc>
          <w:tcPr>
            <w:tcW w:w="2070" w:type="dxa"/>
            <w:shd w:val="clear" w:color="auto" w:fill="FFFFFF" w:themeFill="background1"/>
            <w:noWrap/>
          </w:tcPr>
          <w:p w14:paraId="286321D7" w14:textId="13EA08E7" w:rsidR="00A15099" w:rsidRPr="00EB7D3A" w:rsidRDefault="00A15099" w:rsidP="00A1509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EB7D3A">
              <w:rPr>
                <w:rFonts w:ascii="Times New Roman" w:hAnsi="Times New Roman"/>
                <w:color w:val="000000"/>
                <w:sz w:val="20"/>
                <w:lang w:val="sr-Cyrl-RS" w:eastAsia="sr-Latn-CS"/>
              </w:rPr>
              <w:t>по особи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7E1603C7" w14:textId="77777777" w:rsidR="00A15099" w:rsidRPr="00EB7D3A" w:rsidRDefault="00A15099" w:rsidP="00A1509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shd w:val="clear" w:color="auto" w:fill="FFFFFF" w:themeFill="background1"/>
            <w:vAlign w:val="bottom"/>
          </w:tcPr>
          <w:p w14:paraId="2D9BDEDB" w14:textId="77777777" w:rsidR="00A15099" w:rsidRPr="00EB7D3A" w:rsidRDefault="00A15099" w:rsidP="00A1509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20F25" w:rsidRPr="00EB7D3A" w14:paraId="580C1E2A" w14:textId="77777777" w:rsidTr="00860AED">
        <w:trPr>
          <w:trHeight w:val="300"/>
        </w:trPr>
        <w:tc>
          <w:tcPr>
            <w:tcW w:w="6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A242F49" w14:textId="77777777" w:rsidR="00F20F25" w:rsidRPr="00EB7D3A" w:rsidRDefault="00F20F25" w:rsidP="00F20F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 w:rsidRPr="00EB7D3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ЗА УПЛАТУ:</w:t>
            </w:r>
            <w:r w:rsidRPr="00EB7D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59370226" w14:textId="77777777" w:rsidR="00F20F25" w:rsidRPr="00EB7D3A" w:rsidRDefault="00F20F25" w:rsidP="00F20F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shd w:val="clear" w:color="auto" w:fill="FFFFFF" w:themeFill="background1"/>
            <w:vAlign w:val="bottom"/>
          </w:tcPr>
          <w:p w14:paraId="2E5A44BF" w14:textId="77777777" w:rsidR="00F20F25" w:rsidRPr="00EB7D3A" w:rsidRDefault="00F20F25" w:rsidP="00F20F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</w:tbl>
    <w:p w14:paraId="5B929192" w14:textId="77777777" w:rsidR="004F2CCF" w:rsidRDefault="004F2CCF" w:rsidP="004F2CCF">
      <w:pPr>
        <w:spacing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Напомена: Обавезно назначити уколико понуђач није у систему ПДВ-а. </w:t>
      </w:r>
    </w:p>
    <w:p w14:paraId="20E77525" w14:textId="77777777" w:rsidR="004F2CCF" w:rsidRDefault="004F2CCF" w:rsidP="004F2CC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пдв-ом. Дакле, укупна понуђена цена не представља вредност уговора, већ служи као основ  за упоређивање понуда по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критеријуму – економски </w:t>
      </w: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најповољнија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понуђена цена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6A85BD84" w14:textId="66F0386F" w:rsidR="004F2CCF" w:rsidRDefault="004F2CCF" w:rsidP="004F2CC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Укупна вредност  уговора је у складу са расположивим планираним финансијским средствима Наручиоца, а реализација уговора биће на основу насталих  стварних потреба Наручиоца за време важења уговора.  </w:t>
      </w:r>
    </w:p>
    <w:p w14:paraId="18C423DF" w14:textId="77777777" w:rsidR="00ED6858" w:rsidRPr="00EB7D3A" w:rsidRDefault="00ED6858" w:rsidP="00B8052E">
      <w:pPr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3CF70C9A" w14:textId="77777777" w:rsidR="00D05C20" w:rsidRPr="00EB7D3A" w:rsidRDefault="00D05C20" w:rsidP="00D05C20">
      <w:pPr>
        <w:rPr>
          <w:rFonts w:ascii="Times New Roman" w:hAnsi="Times New Roman"/>
          <w:b/>
          <w:lang w:val="sr-Cyrl-RS" w:eastAsia="en-US"/>
        </w:rPr>
      </w:pPr>
      <w:r w:rsidRPr="00EB7D3A">
        <w:rPr>
          <w:rFonts w:ascii="Times New Roman" w:hAnsi="Times New Roman"/>
          <w:b/>
          <w:lang w:val="sr-Cyrl-RS"/>
        </w:rPr>
        <w:t>Обавеза пружаоца угоститељских услуга:</w:t>
      </w:r>
    </w:p>
    <w:p w14:paraId="6CAB3387" w14:textId="695A8D04" w:rsidR="00D05C20" w:rsidRDefault="00D05C20" w:rsidP="00D05C20">
      <w:pPr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>Пружање Угоститељских услуга ЗА СЛАВУ ГРАДА треба да буде расположиво према захтевима Наручиоца у репрезентативном објекту максималне удаљености до 25 километра од седишта зграде Градске управе Бор, ул. Моше Пијаде бр.3, са обавезом поседовања капацитета и услова које наручилац захтева и разноврсним менијем који обухвата хладна и топла предјела, јела са роштиља, рибе и специјалитете, посластице, алкохолна и безалкохолна пића, хладне и топле напитке и др.</w:t>
      </w:r>
    </w:p>
    <w:p w14:paraId="51E0C0D2" w14:textId="3652277C" w:rsidR="0068320E" w:rsidRDefault="0068320E" w:rsidP="00D05C20">
      <w:pPr>
        <w:rPr>
          <w:rFonts w:ascii="Times New Roman" w:hAnsi="Times New Roman"/>
          <w:lang w:val="sr-Cyrl-RS"/>
        </w:rPr>
      </w:pPr>
    </w:p>
    <w:p w14:paraId="08C188CE" w14:textId="77777777" w:rsidR="0068320E" w:rsidRPr="00EB7D3A" w:rsidRDefault="0068320E" w:rsidP="00D05C20">
      <w:pPr>
        <w:rPr>
          <w:rFonts w:ascii="Times New Roman" w:hAnsi="Times New Roman"/>
          <w:lang w:val="sr-Cyrl-RS"/>
        </w:rPr>
      </w:pPr>
    </w:p>
    <w:p w14:paraId="7EE4BC19" w14:textId="77777777" w:rsidR="00D05C20" w:rsidRPr="00EB7D3A" w:rsidRDefault="00D05C20" w:rsidP="00D05C20">
      <w:pPr>
        <w:rPr>
          <w:rFonts w:ascii="Times New Roman" w:hAnsi="Times New Roman"/>
          <w:b/>
          <w:lang w:val="sr-Cyrl-RS"/>
        </w:rPr>
      </w:pPr>
      <w:r w:rsidRPr="00EB7D3A">
        <w:rPr>
          <w:rFonts w:ascii="Times New Roman" w:hAnsi="Times New Roman"/>
          <w:lang w:val="sr-Cyrl-RS"/>
        </w:rPr>
        <w:lastRenderedPageBreak/>
        <w:tab/>
      </w:r>
      <w:r w:rsidRPr="00EB7D3A">
        <w:rPr>
          <w:rFonts w:ascii="Times New Roman" w:hAnsi="Times New Roman"/>
          <w:b/>
          <w:lang w:val="sr-Cyrl-RS"/>
        </w:rPr>
        <w:t xml:space="preserve">Угоститељски објекат који пружа услуге </w:t>
      </w:r>
      <w:r w:rsidRPr="00EB7D3A">
        <w:rPr>
          <w:rFonts w:ascii="Times New Roman" w:hAnsi="Times New Roman"/>
          <w:b/>
          <w:u w:val="single"/>
          <w:lang w:val="sr-Cyrl-RS"/>
        </w:rPr>
        <w:t>на једној локацији</w:t>
      </w:r>
      <w:r w:rsidRPr="00EB7D3A">
        <w:rPr>
          <w:rFonts w:ascii="Times New Roman" w:hAnsi="Times New Roman"/>
          <w:b/>
          <w:lang w:val="sr-Cyrl-RS"/>
        </w:rPr>
        <w:t xml:space="preserve"> мора располагати:</w:t>
      </w:r>
    </w:p>
    <w:p w14:paraId="2811073D" w14:textId="77777777" w:rsidR="00D05C20" w:rsidRPr="00EB7D3A" w:rsidRDefault="00D05C20" w:rsidP="00D05C20">
      <w:pPr>
        <w:pStyle w:val="ListParagraph"/>
        <w:numPr>
          <w:ilvl w:val="0"/>
          <w:numId w:val="3"/>
        </w:numPr>
        <w:tabs>
          <w:tab w:val="clear" w:pos="8505"/>
        </w:tabs>
        <w:spacing w:after="200" w:line="276" w:lineRule="auto"/>
        <w:jc w:val="left"/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 xml:space="preserve">Главном салом за пружање услуга – капацитета најмање </w:t>
      </w:r>
      <w:r w:rsidRPr="00EB7D3A">
        <w:rPr>
          <w:rFonts w:ascii="Times New Roman" w:hAnsi="Times New Roman"/>
          <w:b/>
          <w:u w:val="single"/>
          <w:lang w:val="sr-Cyrl-RS"/>
        </w:rPr>
        <w:t>250</w:t>
      </w:r>
      <w:r w:rsidRPr="00EB7D3A">
        <w:rPr>
          <w:rFonts w:ascii="Times New Roman" w:hAnsi="Times New Roman"/>
          <w:u w:val="single"/>
          <w:lang w:val="sr-Cyrl-RS"/>
        </w:rPr>
        <w:t xml:space="preserve"> </w:t>
      </w:r>
      <w:r w:rsidRPr="00EB7D3A">
        <w:rPr>
          <w:rFonts w:ascii="Times New Roman" w:hAnsi="Times New Roman"/>
          <w:lang w:val="sr-Cyrl-RS"/>
        </w:rPr>
        <w:t>места</w:t>
      </w:r>
    </w:p>
    <w:p w14:paraId="304F8840" w14:textId="03AA08A1" w:rsidR="00D05C20" w:rsidRPr="00EB7D3A" w:rsidRDefault="00D05C20" w:rsidP="00D05C20">
      <w:pPr>
        <w:pStyle w:val="ListParagraph"/>
        <w:numPr>
          <w:ilvl w:val="0"/>
          <w:numId w:val="3"/>
        </w:numPr>
        <w:tabs>
          <w:tab w:val="clear" w:pos="8505"/>
        </w:tabs>
        <w:spacing w:after="200" w:line="276" w:lineRule="auto"/>
        <w:jc w:val="left"/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>Баштом –</w:t>
      </w:r>
      <w:r w:rsidR="0068320E">
        <w:rPr>
          <w:rFonts w:ascii="Times New Roman" w:hAnsi="Times New Roman"/>
          <w:lang w:val="sr-Cyrl-RS"/>
        </w:rPr>
        <w:t xml:space="preserve"> </w:t>
      </w:r>
      <w:r w:rsidRPr="00EB7D3A">
        <w:rPr>
          <w:rFonts w:ascii="Times New Roman" w:hAnsi="Times New Roman"/>
          <w:lang w:val="sr-Cyrl-RS"/>
        </w:rPr>
        <w:t xml:space="preserve">капацитета најмање </w:t>
      </w:r>
      <w:r w:rsidRPr="00EB7D3A">
        <w:rPr>
          <w:rFonts w:ascii="Times New Roman" w:hAnsi="Times New Roman"/>
          <w:b/>
          <w:u w:val="single"/>
          <w:lang w:val="sr-Cyrl-RS"/>
        </w:rPr>
        <w:t>100</w:t>
      </w:r>
      <w:r w:rsidRPr="00EB7D3A">
        <w:rPr>
          <w:rFonts w:ascii="Times New Roman" w:hAnsi="Times New Roman"/>
          <w:lang w:val="sr-Cyrl-RS"/>
        </w:rPr>
        <w:t xml:space="preserve"> места</w:t>
      </w:r>
    </w:p>
    <w:p w14:paraId="762AD7F6" w14:textId="77777777" w:rsidR="00D05C20" w:rsidRPr="00EB7D3A" w:rsidRDefault="00D05C20" w:rsidP="00D05C20">
      <w:pPr>
        <w:ind w:left="720"/>
        <w:rPr>
          <w:rFonts w:ascii="Times New Roman" w:hAnsi="Times New Roman"/>
          <w:b/>
          <w:lang w:val="sr-Cyrl-RS"/>
        </w:rPr>
      </w:pPr>
      <w:r w:rsidRPr="00EB7D3A">
        <w:rPr>
          <w:rFonts w:ascii="Times New Roman" w:hAnsi="Times New Roman"/>
          <w:b/>
          <w:lang w:val="sr-Cyrl-RS"/>
        </w:rPr>
        <w:t>Угоститељски објекат мора поседовати:</w:t>
      </w:r>
    </w:p>
    <w:p w14:paraId="64ABFAF7" w14:textId="77777777" w:rsidR="00D05C20" w:rsidRPr="00EB7D3A" w:rsidRDefault="00D05C20" w:rsidP="00D05C20">
      <w:pPr>
        <w:pStyle w:val="ListParagraph"/>
        <w:numPr>
          <w:ilvl w:val="0"/>
          <w:numId w:val="3"/>
        </w:numPr>
        <w:tabs>
          <w:tab w:val="clear" w:pos="8505"/>
        </w:tabs>
        <w:spacing w:after="200" w:line="276" w:lineRule="auto"/>
        <w:jc w:val="left"/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>Брз интернет</w:t>
      </w:r>
    </w:p>
    <w:p w14:paraId="34C7C6A6" w14:textId="77777777" w:rsidR="00D05C20" w:rsidRPr="00EB7D3A" w:rsidRDefault="00D05C20" w:rsidP="00D05C20">
      <w:pPr>
        <w:pStyle w:val="ListParagraph"/>
        <w:numPr>
          <w:ilvl w:val="0"/>
          <w:numId w:val="3"/>
        </w:numPr>
        <w:tabs>
          <w:tab w:val="clear" w:pos="8505"/>
        </w:tabs>
        <w:spacing w:after="200" w:line="276" w:lineRule="auto"/>
        <w:jc w:val="left"/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>Паркинг простор непосредно поред самог угоститељског објекта</w:t>
      </w:r>
    </w:p>
    <w:p w14:paraId="6F1C9DE0" w14:textId="5AC0ED39" w:rsidR="00D05C20" w:rsidRDefault="00D05C20" w:rsidP="00D05C20">
      <w:pPr>
        <w:pStyle w:val="ListParagraph"/>
        <w:numPr>
          <w:ilvl w:val="0"/>
          <w:numId w:val="3"/>
        </w:numPr>
        <w:tabs>
          <w:tab w:val="clear" w:pos="8505"/>
        </w:tabs>
        <w:spacing w:after="200" w:line="276" w:lineRule="auto"/>
        <w:jc w:val="left"/>
        <w:rPr>
          <w:rFonts w:ascii="Times New Roman" w:hAnsi="Times New Roman"/>
          <w:lang w:val="sr-Cyrl-RS"/>
        </w:rPr>
      </w:pPr>
      <w:r w:rsidRPr="00EB7D3A">
        <w:rPr>
          <w:rFonts w:ascii="Times New Roman" w:hAnsi="Times New Roman"/>
          <w:lang w:val="sr-Cyrl-RS"/>
        </w:rPr>
        <w:t>Приликом сваког коришћења услуга, гостима се мора обезбедити адекватан мир и атмосфера за разговор</w:t>
      </w:r>
    </w:p>
    <w:p w14:paraId="715BDC9F" w14:textId="4D852B3D" w:rsidR="00876F0C" w:rsidRPr="000F4FC5" w:rsidRDefault="000F4FC5" w:rsidP="00876F0C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CS"/>
        </w:rPr>
        <w:t xml:space="preserve">Предметне услуге вршиће се за потребе прославе </w:t>
      </w:r>
      <w:proofErr w:type="spellStart"/>
      <w:r>
        <w:rPr>
          <w:rFonts w:ascii="Times New Roman" w:hAnsi="Times New Roman"/>
        </w:rPr>
        <w:t>славе</w:t>
      </w:r>
      <w:proofErr w:type="spellEnd"/>
      <w:r>
        <w:rPr>
          <w:rFonts w:ascii="Times New Roman" w:hAnsi="Times New Roman"/>
          <w:lang w:val="sr-Cyrl-CS"/>
        </w:rPr>
        <w:t xml:space="preserve"> града Бора 16. новембра, </w:t>
      </w:r>
    </w:p>
    <w:p w14:paraId="5A3D8F53" w14:textId="0C375C33" w:rsidR="000F4FC5" w:rsidRPr="000F4FC5" w:rsidRDefault="000F4FC5" w:rsidP="000F4FC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Предвиђен број гостију је максимално </w:t>
      </w:r>
      <w:r w:rsidR="0068320E">
        <w:rPr>
          <w:rFonts w:ascii="Times New Roman" w:hAnsi="Times New Roman"/>
          <w:sz w:val="24"/>
          <w:szCs w:val="24"/>
          <w:lang w:val="sr-Cyrl-CS"/>
        </w:rPr>
        <w:t>90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50F47043" w14:textId="77777777" w:rsidR="000F4FC5" w:rsidRDefault="000F4FC5" w:rsidP="000F4FC5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8A3A3E4" w14:textId="300503A8" w:rsidR="00A55FEF" w:rsidRPr="00EB7D3A" w:rsidRDefault="00A55FEF" w:rsidP="00CB1CE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9D3441" w:rsidRPr="00EB7D3A" w14:paraId="0CB81EB9" w14:textId="77777777" w:rsidTr="0002536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7ACA" w14:textId="5B080A4D" w:rsidR="009D3441" w:rsidRPr="00EB7D3A" w:rsidRDefault="009D3441" w:rsidP="009D344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пружања услуге: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64DB" w14:textId="6C1BD2E6" w:rsidR="009D3441" w:rsidRPr="00EB7D3A" w:rsidRDefault="009D3441" w:rsidP="009D344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F011AD">
              <w:rPr>
                <w:rFonts w:ascii="Times New Roman" w:hAnsi="Times New Roman"/>
                <w:sz w:val="24"/>
                <w:szCs w:val="24"/>
                <w:lang w:val="sr-Cyrl-RS"/>
              </w:rPr>
              <w:t>Бор,  _________</w:t>
            </w:r>
            <w:r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</w:t>
            </w:r>
          </w:p>
        </w:tc>
      </w:tr>
      <w:tr w:rsidR="00025366" w:rsidRPr="00EB7D3A" w14:paraId="00F9DD5A" w14:textId="77777777" w:rsidTr="0002536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47AC" w14:textId="42D8D78F" w:rsidR="00025366" w:rsidRPr="00EB7D3A" w:rsidRDefault="0002536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</w:t>
            </w:r>
            <w:r w:rsidR="0068320E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4842" w14:textId="423E2B6F" w:rsidR="00025366" w:rsidRPr="00EB7D3A" w:rsidRDefault="0002536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>Александар Трифуновић</w:t>
            </w:r>
            <w:r w:rsidR="000C1660"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>, Ко</w:t>
            </w:r>
            <w:r w:rsidR="000F20E2"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="000C1660"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рдинатор за </w:t>
            </w:r>
            <w:r w:rsidR="0025780C"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>односе са јавношћу</w:t>
            </w:r>
          </w:p>
        </w:tc>
      </w:tr>
      <w:tr w:rsidR="00025366" w:rsidRPr="00EB7D3A" w14:paraId="592DA545" w14:textId="77777777" w:rsidTr="0002536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8337" w14:textId="77777777" w:rsidR="00025366" w:rsidRPr="00EB7D3A" w:rsidRDefault="0002536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8D53" w14:textId="327390B1" w:rsidR="00174F0A" w:rsidRPr="00EB7D3A" w:rsidRDefault="00025366" w:rsidP="00EB7D3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B7D3A"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 w:rsidRPr="00EB7D3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 w:rsidRPr="00EB7D3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</w:tc>
      </w:tr>
    </w:tbl>
    <w:p w14:paraId="611A011C" w14:textId="77777777" w:rsidR="0025780C" w:rsidRPr="00EB7D3A" w:rsidRDefault="0025780C" w:rsidP="00310E38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sr-Cyrl-CS"/>
        </w:rPr>
      </w:pPr>
    </w:p>
    <w:p w14:paraId="2914299C" w14:textId="3DA96B7C" w:rsidR="006A6473" w:rsidRPr="00EB7D3A" w:rsidRDefault="006A6473" w:rsidP="00310E38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sr-Cyrl-CS"/>
        </w:rPr>
      </w:pPr>
      <w:r w:rsidRPr="00EB7D3A">
        <w:rPr>
          <w:rFonts w:ascii="Times New Roman" w:hAnsi="Times New Roman"/>
          <w:sz w:val="24"/>
          <w:szCs w:val="24"/>
          <w:lang w:val="sr-Cyrl-CS"/>
        </w:rPr>
        <w:t>Место: _____________</w:t>
      </w:r>
    </w:p>
    <w:p w14:paraId="278D457F" w14:textId="77777777" w:rsidR="0025780C" w:rsidRPr="00EB7D3A" w:rsidRDefault="0025780C" w:rsidP="00310E38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sr-Cyrl-CS"/>
        </w:rPr>
      </w:pPr>
    </w:p>
    <w:p w14:paraId="058D2103" w14:textId="77777777" w:rsidR="006A6473" w:rsidRPr="00EB7D3A" w:rsidRDefault="006A6473" w:rsidP="00310E38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sr-Cyrl-CS"/>
        </w:rPr>
      </w:pPr>
      <w:r w:rsidRPr="00EB7D3A">
        <w:rPr>
          <w:rFonts w:ascii="Times New Roman" w:hAnsi="Times New Roman"/>
          <w:sz w:val="24"/>
          <w:szCs w:val="24"/>
          <w:lang w:val="sr-Cyrl-CS"/>
        </w:rPr>
        <w:t>Датум: _____________ године</w:t>
      </w:r>
      <w:r w:rsidRPr="00EB7D3A">
        <w:rPr>
          <w:rFonts w:ascii="Times New Roman" w:hAnsi="Times New Roman"/>
          <w:sz w:val="24"/>
          <w:szCs w:val="24"/>
          <w:lang w:val="sr-Cyrl-CS"/>
        </w:rPr>
        <w:tab/>
        <w:t>Понуђач:</w:t>
      </w:r>
    </w:p>
    <w:p w14:paraId="1123478C" w14:textId="2A59B04A" w:rsidR="000447CC" w:rsidRPr="009D3441" w:rsidRDefault="006A6473" w:rsidP="00025366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sr-Cyrl-RS"/>
        </w:rPr>
      </w:pPr>
      <w:r w:rsidRPr="00EB7D3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544E80" w:rsidRPr="00EB7D3A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EB7D3A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25780C" w:rsidRPr="00EB7D3A">
        <w:rPr>
          <w:rFonts w:ascii="Times New Roman" w:hAnsi="Times New Roman"/>
          <w:sz w:val="24"/>
          <w:szCs w:val="24"/>
          <w:lang w:val="sr-Cyrl-CS"/>
        </w:rPr>
        <w:t xml:space="preserve">          __________</w:t>
      </w:r>
      <w:r w:rsidR="00FD724A" w:rsidRPr="009D3441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9D344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C27CC8" w:rsidRPr="009D344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174F0A" w:rsidRPr="009D344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0447CC" w:rsidRPr="009D3441" w:rsidSect="006A6473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EFD6" w14:textId="77777777" w:rsidR="004E03DF" w:rsidRDefault="004E03DF" w:rsidP="00A713F6">
      <w:r>
        <w:separator/>
      </w:r>
    </w:p>
  </w:endnote>
  <w:endnote w:type="continuationSeparator" w:id="0">
    <w:p w14:paraId="2DEF8908" w14:textId="77777777" w:rsidR="004E03DF" w:rsidRDefault="004E03DF" w:rsidP="00A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624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E7598" w14:textId="77777777" w:rsidR="000447CC" w:rsidRDefault="000447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121925" w14:textId="77777777" w:rsidR="00135226" w:rsidRPr="006A6473" w:rsidRDefault="00135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0BC6" w14:textId="77777777" w:rsidR="004E03DF" w:rsidRDefault="004E03DF" w:rsidP="00A713F6">
      <w:r>
        <w:separator/>
      </w:r>
    </w:p>
  </w:footnote>
  <w:footnote w:type="continuationSeparator" w:id="0">
    <w:p w14:paraId="4849527B" w14:textId="77777777" w:rsidR="004E03DF" w:rsidRDefault="004E03DF" w:rsidP="00A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3283"/>
    <w:multiLevelType w:val="hybridMultilevel"/>
    <w:tmpl w:val="0DEC534A"/>
    <w:lvl w:ilvl="0" w:tplc="E13AF8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FF00CE"/>
    <w:multiLevelType w:val="hybridMultilevel"/>
    <w:tmpl w:val="2F1A81BA"/>
    <w:lvl w:ilvl="0" w:tplc="24007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CD"/>
    <w:rsid w:val="00003C8F"/>
    <w:rsid w:val="0001645C"/>
    <w:rsid w:val="00025366"/>
    <w:rsid w:val="00035790"/>
    <w:rsid w:val="000362CC"/>
    <w:rsid w:val="00040673"/>
    <w:rsid w:val="00041777"/>
    <w:rsid w:val="000447CC"/>
    <w:rsid w:val="0005516E"/>
    <w:rsid w:val="00056A92"/>
    <w:rsid w:val="00062D2C"/>
    <w:rsid w:val="00072ACD"/>
    <w:rsid w:val="00074902"/>
    <w:rsid w:val="00086F22"/>
    <w:rsid w:val="00090B2F"/>
    <w:rsid w:val="00097D43"/>
    <w:rsid w:val="000C0B87"/>
    <w:rsid w:val="000C1660"/>
    <w:rsid w:val="000C772E"/>
    <w:rsid w:val="000D53B8"/>
    <w:rsid w:val="000F20E2"/>
    <w:rsid w:val="000F4FC5"/>
    <w:rsid w:val="001026EE"/>
    <w:rsid w:val="00110CCF"/>
    <w:rsid w:val="00111B87"/>
    <w:rsid w:val="00116C33"/>
    <w:rsid w:val="0012395D"/>
    <w:rsid w:val="00127A66"/>
    <w:rsid w:val="00135226"/>
    <w:rsid w:val="0015241A"/>
    <w:rsid w:val="00154EB2"/>
    <w:rsid w:val="001635E4"/>
    <w:rsid w:val="00171F99"/>
    <w:rsid w:val="00174F0A"/>
    <w:rsid w:val="00175341"/>
    <w:rsid w:val="00186A09"/>
    <w:rsid w:val="001C4542"/>
    <w:rsid w:val="001E0FB5"/>
    <w:rsid w:val="001F36FC"/>
    <w:rsid w:val="001F3A4F"/>
    <w:rsid w:val="00222AEC"/>
    <w:rsid w:val="002239BA"/>
    <w:rsid w:val="00225528"/>
    <w:rsid w:val="00226575"/>
    <w:rsid w:val="00240168"/>
    <w:rsid w:val="0025098A"/>
    <w:rsid w:val="0025173B"/>
    <w:rsid w:val="00254E78"/>
    <w:rsid w:val="0025780C"/>
    <w:rsid w:val="0026095D"/>
    <w:rsid w:val="00271719"/>
    <w:rsid w:val="0028223E"/>
    <w:rsid w:val="00283B11"/>
    <w:rsid w:val="0029021C"/>
    <w:rsid w:val="002B38F6"/>
    <w:rsid w:val="002B62CD"/>
    <w:rsid w:val="002E0355"/>
    <w:rsid w:val="002F0F67"/>
    <w:rsid w:val="00302546"/>
    <w:rsid w:val="00304C91"/>
    <w:rsid w:val="00310E38"/>
    <w:rsid w:val="00315EFF"/>
    <w:rsid w:val="00346527"/>
    <w:rsid w:val="00350A6B"/>
    <w:rsid w:val="00364525"/>
    <w:rsid w:val="003B03F3"/>
    <w:rsid w:val="003B44AB"/>
    <w:rsid w:val="003B5C64"/>
    <w:rsid w:val="003C190D"/>
    <w:rsid w:val="003C2091"/>
    <w:rsid w:val="003C2FA5"/>
    <w:rsid w:val="003C60C4"/>
    <w:rsid w:val="003F45D8"/>
    <w:rsid w:val="0040303C"/>
    <w:rsid w:val="00404FD3"/>
    <w:rsid w:val="004210F3"/>
    <w:rsid w:val="00424B73"/>
    <w:rsid w:val="00433D36"/>
    <w:rsid w:val="004354DF"/>
    <w:rsid w:val="00435AA3"/>
    <w:rsid w:val="00444A98"/>
    <w:rsid w:val="0045143A"/>
    <w:rsid w:val="004536D3"/>
    <w:rsid w:val="004725C0"/>
    <w:rsid w:val="00474453"/>
    <w:rsid w:val="00483D31"/>
    <w:rsid w:val="00487900"/>
    <w:rsid w:val="00492D60"/>
    <w:rsid w:val="00496B6E"/>
    <w:rsid w:val="00496EFB"/>
    <w:rsid w:val="004A2CD2"/>
    <w:rsid w:val="004E03DF"/>
    <w:rsid w:val="004E70F1"/>
    <w:rsid w:val="004F2CCF"/>
    <w:rsid w:val="005253C6"/>
    <w:rsid w:val="00536985"/>
    <w:rsid w:val="00544E80"/>
    <w:rsid w:val="00545842"/>
    <w:rsid w:val="005473D6"/>
    <w:rsid w:val="005567FF"/>
    <w:rsid w:val="00570EB6"/>
    <w:rsid w:val="005B07DD"/>
    <w:rsid w:val="005D08D9"/>
    <w:rsid w:val="005E1A8C"/>
    <w:rsid w:val="005E4018"/>
    <w:rsid w:val="005E5BF0"/>
    <w:rsid w:val="00600D1E"/>
    <w:rsid w:val="00603298"/>
    <w:rsid w:val="00623529"/>
    <w:rsid w:val="006340E9"/>
    <w:rsid w:val="006475E3"/>
    <w:rsid w:val="006476A3"/>
    <w:rsid w:val="00667327"/>
    <w:rsid w:val="0067120D"/>
    <w:rsid w:val="006715FF"/>
    <w:rsid w:val="0068320E"/>
    <w:rsid w:val="006928E2"/>
    <w:rsid w:val="006A06AB"/>
    <w:rsid w:val="006A41DB"/>
    <w:rsid w:val="006A6473"/>
    <w:rsid w:val="006D5E15"/>
    <w:rsid w:val="006D7ED0"/>
    <w:rsid w:val="006E199A"/>
    <w:rsid w:val="006E19E5"/>
    <w:rsid w:val="006E6DF4"/>
    <w:rsid w:val="006F0325"/>
    <w:rsid w:val="006F3BF6"/>
    <w:rsid w:val="006F6154"/>
    <w:rsid w:val="007048F1"/>
    <w:rsid w:val="00720E6C"/>
    <w:rsid w:val="00725259"/>
    <w:rsid w:val="0073144D"/>
    <w:rsid w:val="00731920"/>
    <w:rsid w:val="00744564"/>
    <w:rsid w:val="007458FF"/>
    <w:rsid w:val="00751E44"/>
    <w:rsid w:val="00755F95"/>
    <w:rsid w:val="00764DD4"/>
    <w:rsid w:val="00775D14"/>
    <w:rsid w:val="00775D5E"/>
    <w:rsid w:val="0078158A"/>
    <w:rsid w:val="0078514A"/>
    <w:rsid w:val="00793207"/>
    <w:rsid w:val="00797D12"/>
    <w:rsid w:val="007D570F"/>
    <w:rsid w:val="007E1799"/>
    <w:rsid w:val="007F0647"/>
    <w:rsid w:val="007F10C2"/>
    <w:rsid w:val="007F19C3"/>
    <w:rsid w:val="0080766A"/>
    <w:rsid w:val="00813F9C"/>
    <w:rsid w:val="008177EA"/>
    <w:rsid w:val="0082018A"/>
    <w:rsid w:val="008367C8"/>
    <w:rsid w:val="00843E95"/>
    <w:rsid w:val="00845462"/>
    <w:rsid w:val="00855C78"/>
    <w:rsid w:val="00857E98"/>
    <w:rsid w:val="00860AED"/>
    <w:rsid w:val="00863F16"/>
    <w:rsid w:val="00866673"/>
    <w:rsid w:val="008675E0"/>
    <w:rsid w:val="0087039F"/>
    <w:rsid w:val="00872BED"/>
    <w:rsid w:val="0087329D"/>
    <w:rsid w:val="00876F0C"/>
    <w:rsid w:val="008A359B"/>
    <w:rsid w:val="008A5D11"/>
    <w:rsid w:val="008C2DBA"/>
    <w:rsid w:val="008D4D42"/>
    <w:rsid w:val="008E0540"/>
    <w:rsid w:val="009016CF"/>
    <w:rsid w:val="009305B9"/>
    <w:rsid w:val="00933ABB"/>
    <w:rsid w:val="00960ED4"/>
    <w:rsid w:val="009943F6"/>
    <w:rsid w:val="00994C3B"/>
    <w:rsid w:val="009A6616"/>
    <w:rsid w:val="009B33FC"/>
    <w:rsid w:val="009D3441"/>
    <w:rsid w:val="009E5B39"/>
    <w:rsid w:val="009F1361"/>
    <w:rsid w:val="00A016CF"/>
    <w:rsid w:val="00A021D0"/>
    <w:rsid w:val="00A07929"/>
    <w:rsid w:val="00A15099"/>
    <w:rsid w:val="00A32589"/>
    <w:rsid w:val="00A55FEF"/>
    <w:rsid w:val="00A61C89"/>
    <w:rsid w:val="00A621E0"/>
    <w:rsid w:val="00A6489B"/>
    <w:rsid w:val="00A7094C"/>
    <w:rsid w:val="00A713F6"/>
    <w:rsid w:val="00A74479"/>
    <w:rsid w:val="00A74EA5"/>
    <w:rsid w:val="00A936BA"/>
    <w:rsid w:val="00AC10B9"/>
    <w:rsid w:val="00AC420B"/>
    <w:rsid w:val="00AD041B"/>
    <w:rsid w:val="00B105F1"/>
    <w:rsid w:val="00B13E90"/>
    <w:rsid w:val="00B23C3F"/>
    <w:rsid w:val="00B61762"/>
    <w:rsid w:val="00B73CF7"/>
    <w:rsid w:val="00B8052E"/>
    <w:rsid w:val="00B80803"/>
    <w:rsid w:val="00B91BBF"/>
    <w:rsid w:val="00B9750B"/>
    <w:rsid w:val="00BB5229"/>
    <w:rsid w:val="00BC1B72"/>
    <w:rsid w:val="00BE1221"/>
    <w:rsid w:val="00BE2347"/>
    <w:rsid w:val="00C029F0"/>
    <w:rsid w:val="00C17F8D"/>
    <w:rsid w:val="00C20721"/>
    <w:rsid w:val="00C23AC5"/>
    <w:rsid w:val="00C244C6"/>
    <w:rsid w:val="00C27CC8"/>
    <w:rsid w:val="00C3185C"/>
    <w:rsid w:val="00C44D75"/>
    <w:rsid w:val="00C53B71"/>
    <w:rsid w:val="00C55E97"/>
    <w:rsid w:val="00C6794A"/>
    <w:rsid w:val="00C70335"/>
    <w:rsid w:val="00C7292F"/>
    <w:rsid w:val="00C90EF8"/>
    <w:rsid w:val="00C924CF"/>
    <w:rsid w:val="00C92E45"/>
    <w:rsid w:val="00CB18E7"/>
    <w:rsid w:val="00CB1CE5"/>
    <w:rsid w:val="00CB3C26"/>
    <w:rsid w:val="00CC407D"/>
    <w:rsid w:val="00CD1FDE"/>
    <w:rsid w:val="00CD79E8"/>
    <w:rsid w:val="00CE1AC6"/>
    <w:rsid w:val="00CE1D37"/>
    <w:rsid w:val="00CE710F"/>
    <w:rsid w:val="00D05C20"/>
    <w:rsid w:val="00D1007F"/>
    <w:rsid w:val="00D10399"/>
    <w:rsid w:val="00D1287B"/>
    <w:rsid w:val="00D30D2C"/>
    <w:rsid w:val="00D42F78"/>
    <w:rsid w:val="00D50FA5"/>
    <w:rsid w:val="00D7636E"/>
    <w:rsid w:val="00D821F1"/>
    <w:rsid w:val="00D92983"/>
    <w:rsid w:val="00DA662C"/>
    <w:rsid w:val="00DB783F"/>
    <w:rsid w:val="00DD67C7"/>
    <w:rsid w:val="00DF3991"/>
    <w:rsid w:val="00DF456A"/>
    <w:rsid w:val="00E347C3"/>
    <w:rsid w:val="00E35097"/>
    <w:rsid w:val="00E351D8"/>
    <w:rsid w:val="00E44A4E"/>
    <w:rsid w:val="00E464EF"/>
    <w:rsid w:val="00E47F90"/>
    <w:rsid w:val="00E56E4A"/>
    <w:rsid w:val="00E84306"/>
    <w:rsid w:val="00E923EF"/>
    <w:rsid w:val="00E96EEB"/>
    <w:rsid w:val="00EA45FB"/>
    <w:rsid w:val="00EB7D3A"/>
    <w:rsid w:val="00EC247D"/>
    <w:rsid w:val="00EC64DE"/>
    <w:rsid w:val="00ED5A38"/>
    <w:rsid w:val="00ED6858"/>
    <w:rsid w:val="00EF4349"/>
    <w:rsid w:val="00F011AD"/>
    <w:rsid w:val="00F05D19"/>
    <w:rsid w:val="00F13879"/>
    <w:rsid w:val="00F16BFC"/>
    <w:rsid w:val="00F20F25"/>
    <w:rsid w:val="00F23861"/>
    <w:rsid w:val="00F264C1"/>
    <w:rsid w:val="00F35F9D"/>
    <w:rsid w:val="00F4508B"/>
    <w:rsid w:val="00F479F0"/>
    <w:rsid w:val="00F54FBB"/>
    <w:rsid w:val="00F60551"/>
    <w:rsid w:val="00F8515F"/>
    <w:rsid w:val="00FA1710"/>
    <w:rsid w:val="00FA1C20"/>
    <w:rsid w:val="00FA4207"/>
    <w:rsid w:val="00FA7ACA"/>
    <w:rsid w:val="00FB6FCE"/>
    <w:rsid w:val="00FD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090A"/>
  <w15:docId w15:val="{BC1500AF-D8E7-4878-855D-CFBE556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D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F45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76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or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7948-5EE6-42A8-924A-CC812D66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korisnik</cp:lastModifiedBy>
  <cp:revision>161</cp:revision>
  <cp:lastPrinted>2023-09-22T10:23:00Z</cp:lastPrinted>
  <dcterms:created xsi:type="dcterms:W3CDTF">2020-09-10T10:29:00Z</dcterms:created>
  <dcterms:modified xsi:type="dcterms:W3CDTF">2025-11-07T13:46:00Z</dcterms:modified>
</cp:coreProperties>
</file>