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15" w:rsidRDefault="000A3915" w:rsidP="000A391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0A3915" w:rsidRDefault="000A3915" w:rsidP="000A391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:rsidR="000A3915" w:rsidRDefault="000A3915" w:rsidP="000A391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:rsidR="000A3915" w:rsidRDefault="000A3915" w:rsidP="000A391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Ул. Моше Пијаде бр.3</w:t>
      </w: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 18</w:t>
      </w:r>
      <w:r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  <w:lang w:val="sr-Cyrl-CS"/>
        </w:rPr>
        <w:t>.2020. године</w:t>
      </w: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понуда</w:t>
      </w: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A3915" w:rsidRDefault="000A3915" w:rsidP="000A391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0A3915" w:rsidRDefault="000A3915" w:rsidP="000A3915">
      <w:pPr>
        <w:suppressAutoHyphens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3915" w:rsidRPr="000A3915" w:rsidRDefault="000A3915" w:rsidP="000A3915">
      <w:pPr>
        <w:suppressAutoHyphens/>
        <w:spacing w:after="0" w:line="100" w:lineRule="atLeast"/>
        <w:ind w:left="142" w:hanging="11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F22AB">
        <w:rPr>
          <w:rFonts w:ascii="Times New Roman" w:hAnsi="Times New Roman"/>
          <w:sz w:val="24"/>
          <w:szCs w:val="24"/>
          <w:lang w:val="sr-Cyrl-CS"/>
        </w:rPr>
        <w:t>Позивамо Вас да у поступку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F22AB">
        <w:rPr>
          <w:rFonts w:ascii="Times New Roman" w:hAnsi="Times New Roman"/>
          <w:sz w:val="24"/>
          <w:szCs w:val="24"/>
          <w:lang w:val="sr-Cyrl-CS"/>
        </w:rPr>
        <w:t xml:space="preserve"> на основу чл. 27. став 1. тачка 1. ЗЈН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CB3E9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 коју се Закон не примењује,</w:t>
      </w:r>
      <w:r w:rsidRPr="005F22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редни број </w:t>
      </w:r>
      <w:r>
        <w:rPr>
          <w:rFonts w:ascii="Times New Roman" w:hAnsi="Times New Roman"/>
          <w:sz w:val="24"/>
          <w:szCs w:val="24"/>
          <w:lang w:val="sr-Cyrl-CS"/>
        </w:rPr>
        <w:t>набавке радова 34 (Рб.нр.34/2020)</w:t>
      </w:r>
      <w:r w:rsidR="0056060B" w:rsidRPr="0056060B">
        <w:t xml:space="preserve"> </w:t>
      </w:r>
      <w:r w:rsidR="0056060B" w:rsidRPr="0056060B">
        <w:rPr>
          <w:rFonts w:ascii="Times New Roman" w:hAnsi="Times New Roman"/>
          <w:sz w:val="24"/>
          <w:szCs w:val="24"/>
          <w:lang w:val="sr-Cyrl-CS"/>
        </w:rPr>
        <w:t>у плану набавки на које се закон не промењује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Pr="00567176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0A391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Радови на текућем одржавању плафона вишенаменске сале у Дому културе  МЗ</w:t>
      </w:r>
      <w:r w:rsidR="00CB3E9E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0A3915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“Горњане“</w:t>
      </w:r>
      <w:r>
        <w:rPr>
          <w:rFonts w:ascii="Times New Roman" w:hAnsi="Times New Roman"/>
          <w:sz w:val="24"/>
          <w:szCs w:val="24"/>
          <w:lang w:val="sr-Cyrl-CS"/>
        </w:rPr>
        <w:t>, доставите понуду:</w:t>
      </w:r>
    </w:p>
    <w:p w:rsidR="000A3915" w:rsidRDefault="000A3915" w:rsidP="000A391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5600"/>
      </w:tblGrid>
      <w:tr w:rsidR="000A3915" w:rsidTr="00D60665">
        <w:trPr>
          <w:trHeight w:val="56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Pr="000A3915" w:rsidRDefault="000A3915" w:rsidP="000A3915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0A3915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>Радови на текућем одржавању плафона вишенаменске сале у Дому културе  МЗ“Горњане“</w:t>
            </w:r>
          </w:p>
        </w:tc>
      </w:tr>
      <w:tr w:rsidR="000A3915" w:rsidTr="00D60665">
        <w:trPr>
          <w:trHeight w:val="56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3915">
              <w:rPr>
                <w:rFonts w:ascii="Times New Roman" w:hAnsi="Times New Roman"/>
                <w:sz w:val="24"/>
                <w:szCs w:val="24"/>
                <w:lang w:val="sr-Cyrl-CS"/>
              </w:rPr>
              <w:t>493.700 динара без урачунатог пдв-а,</w:t>
            </w:r>
            <w:r w:rsidR="00CB3E9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0A3915">
              <w:rPr>
                <w:rFonts w:ascii="Times New Roman" w:hAnsi="Times New Roman"/>
                <w:sz w:val="24"/>
                <w:szCs w:val="24"/>
                <w:lang w:val="sr-Cyrl-CS"/>
              </w:rPr>
              <w:t>тј. 592.440 динара са урачунатим пдв-ом .</w:t>
            </w:r>
          </w:p>
        </w:tc>
      </w:tr>
      <w:tr w:rsidR="000A3915" w:rsidTr="00D60665">
        <w:trPr>
          <w:trHeight w:val="283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Попуњен и оверен образац понуде</w:t>
            </w:r>
          </w:p>
        </w:tc>
      </w:tr>
      <w:tr w:rsidR="000A3915" w:rsidTr="00D60665">
        <w:trPr>
          <w:trHeight w:val="56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Критеријуми за избор најповољније понуде: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pStyle w:val="ListParagraph"/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 критеријума – цена</w:t>
            </w:r>
          </w:p>
          <w:p w:rsidR="000A3915" w:rsidRDefault="000A3915" w:rsidP="00D60665">
            <w:pPr>
              <w:pStyle w:val="ListParagraph"/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2. У случају једнаких понуђених цена предност за избор имаће понуда која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краћи рок извођења радова.</w:t>
            </w:r>
          </w:p>
        </w:tc>
      </w:tr>
      <w:tr w:rsidR="000A3915" w:rsidTr="00D60665">
        <w:trPr>
          <w:trHeight w:val="56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за контакт и давање додатних појашњења: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Радомир Недељковић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030/423-475</w:t>
            </w:r>
          </w:p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instrText xml:space="preserve"> HYPERLINK "mailto:nabavke@bor.rs" </w:instrTex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lang w:val="sr-Latn-RS"/>
              </w:rPr>
              <w:t xml:space="preserve"> </w:t>
            </w:r>
          </w:p>
        </w:tc>
      </w:tr>
      <w:tr w:rsidR="000A3915" w:rsidTr="00D60665">
        <w:trPr>
          <w:trHeight w:val="56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:00 часова</w:t>
            </w:r>
          </w:p>
        </w:tc>
      </w:tr>
      <w:tr w:rsidR="000A3915" w:rsidTr="00D60665">
        <w:trPr>
          <w:trHeight w:val="567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траженим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>
              <w:fldChar w:fldCharType="begin"/>
            </w:r>
            <w:r>
              <w:instrText xml:space="preserve"> HYPERLINK "mailto:nabavke@bor.rs"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>
              <w:fldChar w:fldCharType="end"/>
            </w:r>
            <w:r w:rsidRPr="00CB3E9E">
              <w:rPr>
                <w:rFonts w:ascii="Times New Roman" w:hAnsi="Times New Roman"/>
              </w:rPr>
              <w:t xml:space="preserve"> </w:t>
            </w:r>
            <w:proofErr w:type="spellStart"/>
            <w:r w:rsidRPr="00CB3E9E">
              <w:rPr>
                <w:rFonts w:ascii="Times New Roman" w:hAnsi="Times New Roman"/>
              </w:rPr>
              <w:t>или</w:t>
            </w:r>
            <w:proofErr w:type="spellEnd"/>
          </w:p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траженим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траженим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  <w:r w:rsidR="00CB3E9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Бор</w:t>
            </w:r>
          </w:p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</w:tbl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A3915" w:rsidRDefault="000A3915" w:rsidP="000A3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A3915" w:rsidRDefault="000A3915" w:rsidP="000A3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</w:p>
    <w:p w:rsidR="000A3915" w:rsidRDefault="000A3915" w:rsidP="000A391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69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7070"/>
      </w:tblGrid>
      <w:tr w:rsidR="000A3915" w:rsidTr="00D60665">
        <w:trPr>
          <w:trHeight w:val="397"/>
        </w:trPr>
        <w:tc>
          <w:tcPr>
            <w:tcW w:w="10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15" w:rsidRDefault="000A3915" w:rsidP="00D6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РБ.НР 34/</w:t>
            </w:r>
            <w:r w:rsidRPr="005F22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2020</w:t>
            </w:r>
            <w:r w:rsidRPr="005F22AB">
              <w:rPr>
                <w:rFonts w:ascii="Times New Roman" w:hAnsi="Times New Roman"/>
                <w:b/>
              </w:rPr>
              <w:t xml:space="preserve"> </w:t>
            </w:r>
            <w:r>
              <w:t xml:space="preserve"> </w:t>
            </w:r>
            <w:r w:rsidRPr="000A3915">
              <w:rPr>
                <w:rFonts w:ascii="Times New Roman" w:hAnsi="Times New Roman"/>
                <w:b/>
                <w:lang w:val="sr-Cyrl-CS"/>
              </w:rPr>
              <w:t>Радови на текућем одржавању плафона вишенаменске сале у Дому културе  МЗ“Горњане“</w:t>
            </w:r>
          </w:p>
        </w:tc>
      </w:tr>
      <w:tr w:rsidR="000A3915" w:rsidTr="00D60665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A3915" w:rsidTr="00D60665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A3915" w:rsidTr="00D60665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A3915" w:rsidTr="00D60665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A3915" w:rsidTr="00D60665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A3915" w:rsidTr="00D60665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A3915" w:rsidTr="00D60665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15" w:rsidRDefault="000A3915" w:rsidP="00D6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A3915" w:rsidTr="00D60665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A3915" w:rsidTr="00D60665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15" w:rsidRDefault="000A3915" w:rsidP="00D6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A3915" w:rsidRDefault="000A3915" w:rsidP="000A3915">
      <w:pPr>
        <w:spacing w:after="0" w:line="240" w:lineRule="auto"/>
        <w:ind w:hanging="851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746"/>
        <w:gridCol w:w="843"/>
        <w:gridCol w:w="862"/>
        <w:gridCol w:w="1130"/>
        <w:gridCol w:w="1134"/>
        <w:gridCol w:w="1204"/>
        <w:gridCol w:w="1291"/>
      </w:tblGrid>
      <w:tr w:rsidR="000B3D2B" w:rsidRPr="000B3D2B" w:rsidTr="00CB3E9E">
        <w:trPr>
          <w:trHeight w:val="794"/>
          <w:jc w:val="center"/>
        </w:trPr>
        <w:tc>
          <w:tcPr>
            <w:tcW w:w="502" w:type="dxa"/>
            <w:vAlign w:val="center"/>
          </w:tcPr>
          <w:p w:rsidR="000B3D2B" w:rsidRPr="000B3D2B" w:rsidRDefault="000B3D2B" w:rsidP="000B3D2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16"/>
                <w:szCs w:val="16"/>
                <w:lang w:val="sr-Cyrl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sz w:val="16"/>
                <w:szCs w:val="16"/>
                <w:lang w:val="sr-Cyrl-RS" w:eastAsia="ar-SA"/>
              </w:rPr>
              <w:t>Ред.</w:t>
            </w:r>
          </w:p>
          <w:p w:rsidR="000B3D2B" w:rsidRPr="000B3D2B" w:rsidRDefault="000B3D2B" w:rsidP="000B3D2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sz w:val="16"/>
                <w:szCs w:val="16"/>
                <w:lang w:val="sr-Cyrl-RS" w:eastAsia="ar-SA"/>
              </w:rPr>
              <w:t>број</w:t>
            </w:r>
          </w:p>
        </w:tc>
        <w:tc>
          <w:tcPr>
            <w:tcW w:w="3746" w:type="dxa"/>
            <w:vAlign w:val="center"/>
          </w:tcPr>
          <w:p w:rsidR="000B3D2B" w:rsidRPr="000B3D2B" w:rsidRDefault="000B3D2B" w:rsidP="000B3D2B">
            <w:pPr>
              <w:suppressAutoHyphens/>
              <w:spacing w:after="0" w:line="100" w:lineRule="atLeast"/>
              <w:ind w:firstLine="227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Cyrl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lang w:val="sr-Cyrl-RS" w:eastAsia="ar-SA"/>
              </w:rPr>
              <w:t>Опис позиције</w:t>
            </w:r>
          </w:p>
        </w:tc>
        <w:tc>
          <w:tcPr>
            <w:tcW w:w="843" w:type="dxa"/>
            <w:vAlign w:val="center"/>
          </w:tcPr>
          <w:p w:rsidR="000B3D2B" w:rsidRPr="000B3D2B" w:rsidRDefault="000B3D2B" w:rsidP="000B3D2B">
            <w:pPr>
              <w:suppressAutoHyphens/>
              <w:spacing w:before="120" w:after="12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16"/>
                <w:szCs w:val="16"/>
                <w:lang w:val="sr-Cyrl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sz w:val="16"/>
                <w:szCs w:val="16"/>
                <w:lang w:val="sr-Cyrl-RS" w:eastAsia="ar-SA"/>
              </w:rPr>
              <w:t>Јединица</w:t>
            </w:r>
          </w:p>
          <w:p w:rsidR="000B3D2B" w:rsidRPr="000B3D2B" w:rsidRDefault="000B3D2B" w:rsidP="000B3D2B">
            <w:pPr>
              <w:suppressAutoHyphens/>
              <w:spacing w:before="120" w:after="12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16"/>
                <w:szCs w:val="16"/>
                <w:lang w:val="sr-Cyrl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sz w:val="16"/>
                <w:szCs w:val="16"/>
                <w:lang w:val="sr-Cyrl-RS" w:eastAsia="ar-SA"/>
              </w:rPr>
              <w:t>мере</w:t>
            </w:r>
          </w:p>
        </w:tc>
        <w:tc>
          <w:tcPr>
            <w:tcW w:w="862" w:type="dxa"/>
            <w:vAlign w:val="center"/>
          </w:tcPr>
          <w:p w:rsidR="000B3D2B" w:rsidRPr="000B3D2B" w:rsidRDefault="000B3D2B" w:rsidP="000B3D2B">
            <w:pPr>
              <w:suppressAutoHyphens/>
              <w:spacing w:before="120" w:after="120" w:line="100" w:lineRule="atLeast"/>
              <w:ind w:hanging="19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16"/>
                <w:szCs w:val="16"/>
                <w:lang w:val="sr-Cyrl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sz w:val="16"/>
                <w:szCs w:val="16"/>
                <w:lang w:val="sr-Cyrl-RS" w:eastAsia="ar-SA"/>
              </w:rPr>
              <w:t>Количина</w:t>
            </w:r>
          </w:p>
        </w:tc>
        <w:tc>
          <w:tcPr>
            <w:tcW w:w="1130" w:type="dxa"/>
            <w:vAlign w:val="center"/>
          </w:tcPr>
          <w:p w:rsidR="000B3D2B" w:rsidRPr="000B3D2B" w:rsidRDefault="000B3D2B" w:rsidP="000B3D2B">
            <w:pPr>
              <w:suppressLineNumbers/>
              <w:suppressAutoHyphens/>
              <w:spacing w:after="0" w:line="100" w:lineRule="atLeast"/>
              <w:ind w:firstLine="59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18"/>
                <w:lang w:val="sr-Cyrl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sz w:val="18"/>
                <w:lang w:val="sr-Cyrl-RS" w:eastAsia="ar-SA"/>
              </w:rPr>
              <w:t>Јединична цена без</w:t>
            </w:r>
          </w:p>
          <w:p w:rsidR="000B3D2B" w:rsidRPr="000B3D2B" w:rsidRDefault="000B3D2B" w:rsidP="000B3D2B">
            <w:pPr>
              <w:suppressLineNumbers/>
              <w:suppressAutoHyphens/>
              <w:spacing w:after="0" w:line="100" w:lineRule="atLeast"/>
              <w:ind w:firstLine="59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18"/>
                <w:lang w:val="sr-Cyrl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sz w:val="18"/>
                <w:lang w:val="sr-Cyrl-RS" w:eastAsia="ar-SA"/>
              </w:rPr>
              <w:t>ПДВ-а</w:t>
            </w:r>
          </w:p>
        </w:tc>
        <w:tc>
          <w:tcPr>
            <w:tcW w:w="1134" w:type="dxa"/>
            <w:vAlign w:val="center"/>
          </w:tcPr>
          <w:p w:rsidR="000B3D2B" w:rsidRPr="000B3D2B" w:rsidRDefault="000B3D2B" w:rsidP="000B3D2B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18"/>
                <w:lang w:val="sr-Cyrl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sz w:val="18"/>
                <w:lang w:val="sr-Cyrl-RS" w:eastAsia="ar-SA"/>
              </w:rPr>
              <w:t xml:space="preserve">Јединична цена </w:t>
            </w:r>
          </w:p>
          <w:p w:rsidR="000B3D2B" w:rsidRPr="000B3D2B" w:rsidRDefault="000B3D2B" w:rsidP="000B3D2B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18"/>
                <w:lang w:val="sr-Cyrl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sz w:val="18"/>
                <w:lang w:val="sr-Cyrl-RS" w:eastAsia="ar-SA"/>
              </w:rPr>
              <w:t>са  ПДВ-ом</w:t>
            </w:r>
          </w:p>
        </w:tc>
        <w:tc>
          <w:tcPr>
            <w:tcW w:w="1204" w:type="dxa"/>
            <w:vAlign w:val="center"/>
          </w:tcPr>
          <w:p w:rsidR="000B3D2B" w:rsidRPr="000B3D2B" w:rsidRDefault="000B3D2B" w:rsidP="000B3D2B">
            <w:pPr>
              <w:suppressLineNumbers/>
              <w:suppressAutoHyphens/>
              <w:spacing w:after="0" w:line="100" w:lineRule="atLeast"/>
              <w:ind w:firstLine="31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18"/>
                <w:lang w:val="sr-Cyrl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sz w:val="18"/>
                <w:lang w:val="sr-Cyrl-RS" w:eastAsia="ar-SA"/>
              </w:rPr>
              <w:t>Укупна цена без ПДВ-а</w:t>
            </w:r>
          </w:p>
        </w:tc>
        <w:tc>
          <w:tcPr>
            <w:tcW w:w="1291" w:type="dxa"/>
            <w:vAlign w:val="center"/>
          </w:tcPr>
          <w:p w:rsidR="000B3D2B" w:rsidRPr="000B3D2B" w:rsidRDefault="000B3D2B" w:rsidP="000B3D2B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18"/>
                <w:lang w:val="sr-Latn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sz w:val="18"/>
                <w:lang w:val="sr-Cyrl-RS" w:eastAsia="ar-SA"/>
              </w:rPr>
              <w:t>Укупна цена са ПДВ-ом</w:t>
            </w:r>
          </w:p>
        </w:tc>
      </w:tr>
      <w:tr w:rsidR="000B3D2B" w:rsidRPr="000B3D2B" w:rsidTr="00CB3E9E">
        <w:trPr>
          <w:trHeight w:val="335"/>
          <w:jc w:val="center"/>
        </w:trPr>
        <w:tc>
          <w:tcPr>
            <w:tcW w:w="502" w:type="dxa"/>
            <w:vAlign w:val="center"/>
          </w:tcPr>
          <w:p w:rsidR="000B3D2B" w:rsidRPr="000B3D2B" w:rsidRDefault="000B3D2B" w:rsidP="000B3D2B">
            <w:pPr>
              <w:suppressAutoHyphens/>
              <w:spacing w:before="120" w:after="120" w:line="100" w:lineRule="atLeast"/>
              <w:ind w:hanging="28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  <w:t>I</w:t>
            </w:r>
          </w:p>
        </w:tc>
        <w:tc>
          <w:tcPr>
            <w:tcW w:w="3746" w:type="dxa"/>
            <w:vAlign w:val="center"/>
          </w:tcPr>
          <w:p w:rsidR="000B3D2B" w:rsidRPr="000B3D2B" w:rsidRDefault="000B3D2B" w:rsidP="000B3D2B">
            <w:pPr>
              <w:suppressAutoHyphens/>
              <w:spacing w:before="120" w:after="120" w:line="100" w:lineRule="atLeast"/>
              <w:ind w:firstLine="227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  <w:t>II</w:t>
            </w:r>
          </w:p>
        </w:tc>
        <w:tc>
          <w:tcPr>
            <w:tcW w:w="843" w:type="dxa"/>
            <w:vAlign w:val="center"/>
          </w:tcPr>
          <w:p w:rsidR="000B3D2B" w:rsidRPr="000B3D2B" w:rsidRDefault="000B3D2B" w:rsidP="000B3D2B">
            <w:pPr>
              <w:suppressAutoHyphens/>
              <w:spacing w:before="120" w:after="12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  <w:t>III</w:t>
            </w:r>
          </w:p>
        </w:tc>
        <w:tc>
          <w:tcPr>
            <w:tcW w:w="862" w:type="dxa"/>
            <w:vAlign w:val="center"/>
          </w:tcPr>
          <w:p w:rsidR="000B3D2B" w:rsidRPr="000B3D2B" w:rsidRDefault="000B3D2B" w:rsidP="000B3D2B">
            <w:pPr>
              <w:suppressAutoHyphens/>
              <w:spacing w:before="120" w:after="120" w:line="100" w:lineRule="atLeast"/>
              <w:ind w:firstLine="70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  <w:t>IV</w:t>
            </w:r>
          </w:p>
        </w:tc>
        <w:tc>
          <w:tcPr>
            <w:tcW w:w="1130" w:type="dxa"/>
            <w:vAlign w:val="center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1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  <w:t>V</w:t>
            </w:r>
          </w:p>
        </w:tc>
        <w:tc>
          <w:tcPr>
            <w:tcW w:w="1134" w:type="dxa"/>
            <w:vAlign w:val="center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52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  <w:t>VI</w:t>
            </w:r>
          </w:p>
        </w:tc>
        <w:tc>
          <w:tcPr>
            <w:tcW w:w="1204" w:type="dxa"/>
            <w:vAlign w:val="center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74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  <w:t>VII</w:t>
            </w:r>
          </w:p>
        </w:tc>
        <w:tc>
          <w:tcPr>
            <w:tcW w:w="1291" w:type="dxa"/>
            <w:vAlign w:val="center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lang w:val="sr-Latn-RS" w:eastAsia="ar-SA"/>
              </w:rPr>
              <w:t>VIII</w:t>
            </w:r>
          </w:p>
        </w:tc>
      </w:tr>
      <w:tr w:rsidR="000B3D2B" w:rsidRPr="000B3D2B" w:rsidTr="00CB3E9E">
        <w:trPr>
          <w:jc w:val="center"/>
        </w:trPr>
        <w:tc>
          <w:tcPr>
            <w:tcW w:w="502" w:type="dxa"/>
            <w:vAlign w:val="center"/>
          </w:tcPr>
          <w:p w:rsidR="000B3D2B" w:rsidRPr="000B3D2B" w:rsidRDefault="000B3D2B" w:rsidP="000B3D2B">
            <w:pPr>
              <w:spacing w:before="120" w:after="120" w:line="240" w:lineRule="auto"/>
              <w:ind w:hanging="28"/>
              <w:jc w:val="center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1</w:t>
            </w:r>
          </w:p>
        </w:tc>
        <w:tc>
          <w:tcPr>
            <w:tcW w:w="3746" w:type="dxa"/>
          </w:tcPr>
          <w:p w:rsidR="000B3D2B" w:rsidRPr="000B3D2B" w:rsidRDefault="000B3D2B" w:rsidP="000B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Набавка, транспорт и уградња односно причвршћивање ОСБ плоча дебљине 11 мм (димензија табле 2440 x 1220 мм) на тавањаче и кровну конструкцију.                                                Обрачун по ком.</w:t>
            </w:r>
          </w:p>
        </w:tc>
        <w:tc>
          <w:tcPr>
            <w:tcW w:w="843" w:type="dxa"/>
          </w:tcPr>
          <w:p w:rsidR="000B3D2B" w:rsidRPr="000B3D2B" w:rsidRDefault="000B3D2B" w:rsidP="000B3D2B">
            <w:pPr>
              <w:spacing w:before="120" w:after="120" w:line="240" w:lineRule="auto"/>
              <w:ind w:firstLine="227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ком</w:t>
            </w:r>
          </w:p>
        </w:tc>
        <w:tc>
          <w:tcPr>
            <w:tcW w:w="862" w:type="dxa"/>
          </w:tcPr>
          <w:p w:rsidR="000B3D2B" w:rsidRPr="000B3D2B" w:rsidRDefault="000B3D2B" w:rsidP="000B3D2B">
            <w:pPr>
              <w:spacing w:before="120" w:after="120" w:line="240" w:lineRule="auto"/>
              <w:ind w:firstLine="70"/>
              <w:jc w:val="center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140</w:t>
            </w:r>
          </w:p>
        </w:tc>
        <w:tc>
          <w:tcPr>
            <w:tcW w:w="1130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134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204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291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</w:tr>
      <w:tr w:rsidR="000B3D2B" w:rsidRPr="000B3D2B" w:rsidTr="00CB3E9E">
        <w:trPr>
          <w:jc w:val="center"/>
        </w:trPr>
        <w:tc>
          <w:tcPr>
            <w:tcW w:w="502" w:type="dxa"/>
            <w:vAlign w:val="center"/>
          </w:tcPr>
          <w:p w:rsidR="000B3D2B" w:rsidRPr="000B3D2B" w:rsidRDefault="000B3D2B" w:rsidP="000B3D2B">
            <w:pPr>
              <w:spacing w:before="120" w:after="120" w:line="240" w:lineRule="auto"/>
              <w:ind w:hanging="28"/>
              <w:jc w:val="center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2</w:t>
            </w:r>
          </w:p>
        </w:tc>
        <w:tc>
          <w:tcPr>
            <w:tcW w:w="3746" w:type="dxa"/>
          </w:tcPr>
          <w:p w:rsidR="000B3D2B" w:rsidRPr="000B3D2B" w:rsidRDefault="000B3D2B" w:rsidP="000B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Набавка, транспорт и полагање ПЕ фолије преко ОСБ плоча, типа Homeseal LDS 5</w:t>
            </w:r>
            <w:r w:rsidRPr="000B3D2B">
              <w:rPr>
                <w:rFonts w:ascii="Times New Roman" w:eastAsia="Times New Roman" w:hAnsi="Times New Roman"/>
                <w:lang w:val="sr-Latn-RS" w:eastAsia="sr-Latn-CS"/>
              </w:rPr>
              <w:t xml:space="preserve"> </w:t>
            </w: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или еквивалентне, спојеве преклопити за 10 цм и залепити универзалном траком Homeseal LDS Solifit 1 или еквивалентном.                                                                                          Обрачун по комаду ролне (за 75 м²).</w:t>
            </w:r>
          </w:p>
        </w:tc>
        <w:tc>
          <w:tcPr>
            <w:tcW w:w="843" w:type="dxa"/>
          </w:tcPr>
          <w:p w:rsidR="000B3D2B" w:rsidRPr="000B3D2B" w:rsidRDefault="000B3D2B" w:rsidP="000B3D2B">
            <w:pPr>
              <w:spacing w:before="120" w:after="120" w:line="240" w:lineRule="auto"/>
              <w:ind w:firstLine="227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ком</w:t>
            </w:r>
          </w:p>
        </w:tc>
        <w:tc>
          <w:tcPr>
            <w:tcW w:w="862" w:type="dxa"/>
          </w:tcPr>
          <w:p w:rsidR="000B3D2B" w:rsidRPr="000B3D2B" w:rsidRDefault="000B3D2B" w:rsidP="000B3D2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6</w:t>
            </w:r>
          </w:p>
        </w:tc>
        <w:tc>
          <w:tcPr>
            <w:tcW w:w="1130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134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204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291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</w:tr>
      <w:tr w:rsidR="000B3D2B" w:rsidRPr="000B3D2B" w:rsidTr="00CB3E9E">
        <w:trPr>
          <w:jc w:val="center"/>
        </w:trPr>
        <w:tc>
          <w:tcPr>
            <w:tcW w:w="502" w:type="dxa"/>
            <w:vAlign w:val="center"/>
          </w:tcPr>
          <w:p w:rsidR="000B3D2B" w:rsidRPr="000B3D2B" w:rsidRDefault="000B3D2B" w:rsidP="000B3D2B">
            <w:pPr>
              <w:spacing w:before="120" w:after="120" w:line="240" w:lineRule="auto"/>
              <w:ind w:hanging="28"/>
              <w:jc w:val="center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3</w:t>
            </w:r>
          </w:p>
        </w:tc>
        <w:tc>
          <w:tcPr>
            <w:tcW w:w="3746" w:type="dxa"/>
          </w:tcPr>
          <w:p w:rsidR="000B3D2B" w:rsidRPr="000B3D2B" w:rsidRDefault="000B3D2B" w:rsidP="000B3D2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Набавка, транспорт и полагање стаклене минералне вуне дебљине 5 цм преко ПЕ фолије.</w:t>
            </w:r>
          </w:p>
          <w:p w:rsidR="000B3D2B" w:rsidRPr="000B3D2B" w:rsidRDefault="000B3D2B" w:rsidP="000B3D2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lang w:val="sr-Latn-C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Обрачун по комаду ролне (за 15 м²).</w:t>
            </w:r>
          </w:p>
        </w:tc>
        <w:tc>
          <w:tcPr>
            <w:tcW w:w="843" w:type="dxa"/>
          </w:tcPr>
          <w:p w:rsidR="000B3D2B" w:rsidRPr="000B3D2B" w:rsidRDefault="000B3D2B" w:rsidP="000B3D2B">
            <w:pPr>
              <w:spacing w:before="120" w:after="120" w:line="240" w:lineRule="auto"/>
              <w:ind w:firstLine="227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ком</w:t>
            </w:r>
          </w:p>
        </w:tc>
        <w:tc>
          <w:tcPr>
            <w:tcW w:w="862" w:type="dxa"/>
          </w:tcPr>
          <w:p w:rsidR="000B3D2B" w:rsidRPr="000B3D2B" w:rsidRDefault="000B3D2B" w:rsidP="000B3D2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27</w:t>
            </w:r>
          </w:p>
        </w:tc>
        <w:tc>
          <w:tcPr>
            <w:tcW w:w="1130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134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204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291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</w:tr>
      <w:tr w:rsidR="000B3D2B" w:rsidRPr="000B3D2B" w:rsidTr="00CB3E9E">
        <w:trPr>
          <w:jc w:val="center"/>
        </w:trPr>
        <w:tc>
          <w:tcPr>
            <w:tcW w:w="502" w:type="dxa"/>
            <w:vAlign w:val="center"/>
          </w:tcPr>
          <w:p w:rsidR="000B3D2B" w:rsidRPr="000B3D2B" w:rsidRDefault="000B3D2B" w:rsidP="000B3D2B">
            <w:pPr>
              <w:spacing w:before="120" w:after="120" w:line="240" w:lineRule="auto"/>
              <w:ind w:hanging="28"/>
              <w:jc w:val="center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4</w:t>
            </w:r>
          </w:p>
        </w:tc>
        <w:tc>
          <w:tcPr>
            <w:tcW w:w="3746" w:type="dxa"/>
          </w:tcPr>
          <w:p w:rsidR="000B3D2B" w:rsidRPr="000B3D2B" w:rsidRDefault="000B3D2B" w:rsidP="000B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Latn-C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Набавка, транспорт и полагање паропропусне-водонепропусне фолије преко стаклене минералне вуне, типа Homeseal LDS 0,02 или еквивалентне, спојеве преклопити за 10 цм и залепити универзалном траком Homeseal LDS Solifit 1 или еквивалентном.                                                                                          Обрачун по комаду ролне (за 75 м²).</w:t>
            </w:r>
          </w:p>
        </w:tc>
        <w:tc>
          <w:tcPr>
            <w:tcW w:w="843" w:type="dxa"/>
          </w:tcPr>
          <w:p w:rsidR="000B3D2B" w:rsidRPr="000B3D2B" w:rsidRDefault="000B3D2B" w:rsidP="000B3D2B">
            <w:pPr>
              <w:spacing w:before="120" w:after="120" w:line="240" w:lineRule="auto"/>
              <w:ind w:firstLine="227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ком</w:t>
            </w:r>
          </w:p>
        </w:tc>
        <w:tc>
          <w:tcPr>
            <w:tcW w:w="862" w:type="dxa"/>
          </w:tcPr>
          <w:p w:rsidR="000B3D2B" w:rsidRPr="000B3D2B" w:rsidRDefault="000B3D2B" w:rsidP="000B3D2B">
            <w:pPr>
              <w:spacing w:before="120" w:after="120" w:line="240" w:lineRule="auto"/>
              <w:ind w:firstLine="70"/>
              <w:jc w:val="center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6</w:t>
            </w:r>
          </w:p>
        </w:tc>
        <w:tc>
          <w:tcPr>
            <w:tcW w:w="1130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134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204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291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</w:tr>
      <w:tr w:rsidR="000B3D2B" w:rsidRPr="000B3D2B" w:rsidTr="00CB3E9E">
        <w:trPr>
          <w:trHeight w:val="724"/>
          <w:jc w:val="center"/>
        </w:trPr>
        <w:tc>
          <w:tcPr>
            <w:tcW w:w="502" w:type="dxa"/>
            <w:vAlign w:val="center"/>
          </w:tcPr>
          <w:p w:rsidR="000B3D2B" w:rsidRPr="000B3D2B" w:rsidRDefault="000B3D2B" w:rsidP="000B3D2B">
            <w:pPr>
              <w:spacing w:before="120" w:after="120" w:line="240" w:lineRule="auto"/>
              <w:ind w:hanging="28"/>
              <w:jc w:val="center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lastRenderedPageBreak/>
              <w:t>5</w:t>
            </w:r>
          </w:p>
        </w:tc>
        <w:tc>
          <w:tcPr>
            <w:tcW w:w="3746" w:type="dxa"/>
          </w:tcPr>
          <w:p w:rsidR="000B3D2B" w:rsidRPr="000B3D2B" w:rsidRDefault="000B3D2B" w:rsidP="000B3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Latn-C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Набавка, транспорт и постављање лепљиве траке Homeseal LDS Solift 1 или еквивалентне.                                                                                                    Обрачун по комаду ролне.</w:t>
            </w:r>
          </w:p>
        </w:tc>
        <w:tc>
          <w:tcPr>
            <w:tcW w:w="843" w:type="dxa"/>
          </w:tcPr>
          <w:p w:rsidR="000B3D2B" w:rsidRPr="000B3D2B" w:rsidRDefault="000B3D2B" w:rsidP="000B3D2B">
            <w:pPr>
              <w:spacing w:before="120" w:after="120" w:line="240" w:lineRule="auto"/>
              <w:ind w:firstLine="227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ком</w:t>
            </w:r>
          </w:p>
        </w:tc>
        <w:tc>
          <w:tcPr>
            <w:tcW w:w="862" w:type="dxa"/>
          </w:tcPr>
          <w:p w:rsidR="000B3D2B" w:rsidRPr="000B3D2B" w:rsidRDefault="000B3D2B" w:rsidP="000B3D2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val="sr-Cyrl-RS" w:eastAsia="sr-Latn-CS"/>
              </w:rPr>
            </w:pPr>
            <w:r w:rsidRPr="000B3D2B">
              <w:rPr>
                <w:rFonts w:ascii="Times New Roman" w:eastAsia="Times New Roman" w:hAnsi="Times New Roman"/>
                <w:lang w:val="sr-Cyrl-RS" w:eastAsia="sr-Latn-CS"/>
              </w:rPr>
              <w:t>18</w:t>
            </w:r>
          </w:p>
        </w:tc>
        <w:tc>
          <w:tcPr>
            <w:tcW w:w="1130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134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204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both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291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</w:tr>
      <w:tr w:rsidR="000B3D2B" w:rsidRPr="000B3D2B" w:rsidTr="00CB3E9E">
        <w:trPr>
          <w:jc w:val="center"/>
        </w:trPr>
        <w:tc>
          <w:tcPr>
            <w:tcW w:w="8217" w:type="dxa"/>
            <w:gridSpan w:val="6"/>
            <w:vAlign w:val="bottom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right"/>
              <w:rPr>
                <w:rFonts w:ascii="Times New Roman" w:eastAsia="Arial Unicode MS" w:hAnsi="Times New Roman"/>
                <w:color w:val="000000"/>
                <w:kern w:val="2"/>
                <w:lang w:val="sr-Cyrl-RS" w:eastAsia="ar-SA"/>
              </w:rPr>
            </w:pPr>
            <w:r w:rsidRPr="000B3D2B">
              <w:rPr>
                <w:rFonts w:ascii="Times New Roman" w:eastAsia="Arial Unicode MS" w:hAnsi="Times New Roman"/>
                <w:color w:val="000000"/>
                <w:kern w:val="2"/>
                <w:lang w:val="sr-Cyrl-RS" w:eastAsia="ar-SA"/>
              </w:rPr>
              <w:t>УКУПНО:</w:t>
            </w:r>
          </w:p>
        </w:tc>
        <w:tc>
          <w:tcPr>
            <w:tcW w:w="1204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  <w:tc>
          <w:tcPr>
            <w:tcW w:w="1291" w:type="dxa"/>
          </w:tcPr>
          <w:p w:rsidR="000B3D2B" w:rsidRPr="000B3D2B" w:rsidRDefault="000B3D2B" w:rsidP="000B3D2B">
            <w:pPr>
              <w:suppressLineNumbers/>
              <w:suppressAutoHyphens/>
              <w:spacing w:before="120" w:after="120" w:line="100" w:lineRule="atLeast"/>
              <w:ind w:firstLine="227"/>
              <w:jc w:val="center"/>
              <w:rPr>
                <w:rFonts w:ascii="Times New Roman" w:eastAsia="Arial Unicode MS" w:hAnsi="Times New Roman"/>
                <w:color w:val="000000"/>
                <w:kern w:val="2"/>
                <w:lang w:val="sr-Cyrl-CS" w:eastAsia="ar-SA"/>
              </w:rPr>
            </w:pPr>
          </w:p>
        </w:tc>
      </w:tr>
    </w:tbl>
    <w:p w:rsidR="000B3D2B" w:rsidRPr="000B3D2B" w:rsidRDefault="000B3D2B" w:rsidP="000B3D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3D2B"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  <w:r w:rsidRPr="000B3D2B">
        <w:rPr>
          <w:rFonts w:ascii="Times New Roman" w:hAnsi="Times New Roman"/>
          <w:b/>
          <w:sz w:val="24"/>
          <w:szCs w:val="24"/>
        </w:rPr>
        <w:t>O</w:t>
      </w:r>
      <w:r w:rsidRPr="000B3D2B">
        <w:rPr>
          <w:rFonts w:ascii="Times New Roman" w:hAnsi="Times New Roman"/>
          <w:b/>
          <w:sz w:val="24"/>
          <w:szCs w:val="24"/>
          <w:lang w:val="sr-Cyrl-CS"/>
        </w:rPr>
        <w:t>бавезно напоменути уколико нисте у систему ПДВ-а.</w:t>
      </w:r>
      <w:r w:rsidRPr="000B3D2B">
        <w:rPr>
          <w:rFonts w:ascii="Times New Roman" w:hAnsi="Times New Roman"/>
          <w:b/>
          <w:sz w:val="24"/>
          <w:szCs w:val="24"/>
        </w:rPr>
        <w:t xml:space="preserve"> </w:t>
      </w:r>
    </w:p>
    <w:p w:rsidR="000B3D2B" w:rsidRDefault="000B3D2B" w:rsidP="000A3915">
      <w:pPr>
        <w:spacing w:after="0" w:line="240" w:lineRule="auto"/>
        <w:ind w:hanging="851"/>
        <w:rPr>
          <w:rFonts w:ascii="Times New Roman" w:hAnsi="Times New Roman"/>
          <w:b/>
          <w:sz w:val="24"/>
          <w:szCs w:val="24"/>
          <w:lang w:val="sr-Cyrl-CS"/>
        </w:rPr>
      </w:pPr>
    </w:p>
    <w:p w:rsidR="000B3D2B" w:rsidRPr="000B3D2B" w:rsidRDefault="000B3D2B" w:rsidP="000B3D2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276"/>
      </w:tblGrid>
      <w:tr w:rsidR="000B3D2B" w:rsidRPr="000B3D2B" w:rsidTr="000B3D2B">
        <w:trPr>
          <w:trHeight w:val="680"/>
        </w:trPr>
        <w:tc>
          <w:tcPr>
            <w:tcW w:w="4818" w:type="dxa"/>
            <w:vAlign w:val="center"/>
          </w:tcPr>
          <w:p w:rsidR="000B3D2B" w:rsidRPr="000B3D2B" w:rsidRDefault="000B3D2B" w:rsidP="000B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3D2B"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радова:</w:t>
            </w:r>
          </w:p>
        </w:tc>
        <w:tc>
          <w:tcPr>
            <w:tcW w:w="5276" w:type="dxa"/>
            <w:vAlign w:val="center"/>
          </w:tcPr>
          <w:p w:rsidR="000B3D2B" w:rsidRPr="000B3D2B" w:rsidRDefault="000B3D2B" w:rsidP="000B3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2B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 w:rsidRPr="000B3D2B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Pr="000B3D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</w:t>
            </w:r>
            <w:r w:rsidRPr="000B3D2B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proofErr w:type="gramEnd"/>
            <w:r w:rsidRPr="000B3D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дана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закључења уговора</w:t>
            </w:r>
            <w:r w:rsidRPr="000B3D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971C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="0029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1C5"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 w:rsidR="0029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1C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2971C5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0B3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D2B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0B3D2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0B3D2B" w:rsidRPr="000B3D2B" w:rsidTr="000B3D2B">
        <w:trPr>
          <w:trHeight w:val="680"/>
        </w:trPr>
        <w:tc>
          <w:tcPr>
            <w:tcW w:w="4818" w:type="dxa"/>
            <w:vAlign w:val="center"/>
          </w:tcPr>
          <w:p w:rsidR="000B3D2B" w:rsidRPr="000B3D2B" w:rsidRDefault="000B3D2B" w:rsidP="000B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3D2B">
              <w:rPr>
                <w:rFonts w:ascii="Times New Roman" w:hAnsi="Times New Roman"/>
                <w:sz w:val="24"/>
                <w:szCs w:val="24"/>
                <w:lang w:val="sr-Cyrl-CS"/>
              </w:rPr>
              <w:t>Место извођења радова:</w:t>
            </w:r>
          </w:p>
        </w:tc>
        <w:tc>
          <w:tcPr>
            <w:tcW w:w="5276" w:type="dxa"/>
            <w:vAlign w:val="center"/>
          </w:tcPr>
          <w:p w:rsidR="000B3D2B" w:rsidRPr="000B3D2B" w:rsidRDefault="000B3D2B" w:rsidP="000B3D2B">
            <w:pPr>
              <w:spacing w:after="0" w:line="240" w:lineRule="auto"/>
              <w:ind w:right="71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3D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Дом културе 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МЗ Горњане,</w:t>
            </w:r>
          </w:p>
        </w:tc>
      </w:tr>
      <w:tr w:rsidR="000B3D2B" w:rsidRPr="000B3D2B" w:rsidTr="000B3D2B">
        <w:trPr>
          <w:trHeight w:val="680"/>
        </w:trPr>
        <w:tc>
          <w:tcPr>
            <w:tcW w:w="4818" w:type="dxa"/>
            <w:vAlign w:val="center"/>
          </w:tcPr>
          <w:p w:rsidR="000B3D2B" w:rsidRPr="000B3D2B" w:rsidRDefault="000B3D2B" w:rsidP="000B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3D2B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5276" w:type="dxa"/>
            <w:vAlign w:val="center"/>
          </w:tcPr>
          <w:p w:rsidR="000B3D2B" w:rsidRPr="000B3D2B" w:rsidRDefault="000B3D2B" w:rsidP="000B3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3D2B">
              <w:rPr>
                <w:rFonts w:ascii="Times New Roman" w:hAnsi="Times New Roman"/>
                <w:sz w:val="24"/>
                <w:szCs w:val="24"/>
              </w:rPr>
              <w:t>45</w:t>
            </w:r>
            <w:r w:rsidRPr="000B3D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дана пријема исправног рачуна</w:t>
            </w:r>
            <w:r w:rsidRPr="000B3D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B3D2B" w:rsidRPr="000B3D2B" w:rsidTr="000B3D2B">
        <w:trPr>
          <w:trHeight w:val="540"/>
        </w:trPr>
        <w:tc>
          <w:tcPr>
            <w:tcW w:w="4818" w:type="dxa"/>
            <w:vAlign w:val="center"/>
          </w:tcPr>
          <w:p w:rsidR="000B3D2B" w:rsidRPr="000B3D2B" w:rsidRDefault="000B3D2B" w:rsidP="000B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3D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Надзор -праћење  реализације уговора: </w:t>
            </w:r>
          </w:p>
        </w:tc>
        <w:tc>
          <w:tcPr>
            <w:tcW w:w="5276" w:type="dxa"/>
            <w:vAlign w:val="center"/>
          </w:tcPr>
          <w:p w:rsidR="000B3D2B" w:rsidRPr="000B3D2B" w:rsidRDefault="000B3D2B" w:rsidP="000B3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3D2B">
              <w:rPr>
                <w:rFonts w:ascii="Times New Roman" w:hAnsi="Times New Roman"/>
                <w:sz w:val="24"/>
                <w:szCs w:val="24"/>
                <w:lang w:val="sr-Cyrl-CS"/>
              </w:rPr>
              <w:t>ЈКП за стамбене услуге „Бор“ Бор, на основу Одлуке о додељивању искључивог права јавним предузећима којима је оснивач град Бор.</w:t>
            </w:r>
            <w:r w:rsidRPr="000B3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3D2B" w:rsidRDefault="000B3D2B" w:rsidP="000B3D2B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0B3D2B" w:rsidRDefault="000B3D2B" w:rsidP="000B3D2B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0B3D2B" w:rsidRDefault="000B3D2B" w:rsidP="000B3D2B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0B3D2B" w:rsidRDefault="000B3D2B" w:rsidP="000B3D2B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0B3D2B" w:rsidRDefault="000B3D2B" w:rsidP="000B3D2B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0B3D2B" w:rsidRDefault="000B3D2B" w:rsidP="000B3D2B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0B3D2B" w:rsidRDefault="000B3D2B" w:rsidP="000B3D2B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0B3D2B" w:rsidRDefault="000B3D2B" w:rsidP="000B3D2B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0B3D2B" w:rsidRDefault="000B3D2B" w:rsidP="000B3D2B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0B3D2B" w:rsidRDefault="000B3D2B" w:rsidP="000B3D2B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0B3D2B" w:rsidRPr="000B3D2B" w:rsidRDefault="000B3D2B" w:rsidP="000B3D2B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0B3D2B" w:rsidRPr="000B3D2B" w:rsidRDefault="000B3D2B" w:rsidP="00CB3E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B3D2B">
        <w:rPr>
          <w:rFonts w:ascii="Times New Roman" w:hAnsi="Times New Roman"/>
          <w:sz w:val="24"/>
          <w:szCs w:val="24"/>
          <w:lang w:val="sr-Cyrl-CS"/>
        </w:rPr>
        <w:t>Место:__________</w:t>
      </w:r>
      <w:r w:rsidRPr="000B3D2B">
        <w:rPr>
          <w:rFonts w:ascii="Times New Roman" w:hAnsi="Times New Roman"/>
          <w:sz w:val="24"/>
          <w:szCs w:val="24"/>
          <w:lang w:val="sr-Cyrl-CS"/>
        </w:rPr>
        <w:tab/>
      </w:r>
      <w:r w:rsidRPr="000B3D2B">
        <w:rPr>
          <w:rFonts w:ascii="Times New Roman" w:hAnsi="Times New Roman"/>
          <w:sz w:val="24"/>
          <w:szCs w:val="24"/>
          <w:lang w:val="sr-Cyrl-CS"/>
        </w:rPr>
        <w:tab/>
      </w:r>
      <w:r w:rsidRPr="000B3D2B">
        <w:rPr>
          <w:rFonts w:ascii="Times New Roman" w:hAnsi="Times New Roman"/>
          <w:sz w:val="24"/>
          <w:szCs w:val="24"/>
          <w:lang w:val="sr-Cyrl-CS"/>
        </w:rPr>
        <w:tab/>
      </w:r>
      <w:r w:rsidRPr="000B3D2B">
        <w:rPr>
          <w:rFonts w:ascii="Times New Roman" w:hAnsi="Times New Roman"/>
          <w:sz w:val="24"/>
          <w:szCs w:val="24"/>
          <w:lang w:val="sr-Cyrl-CS"/>
        </w:rPr>
        <w:tab/>
      </w:r>
      <w:r w:rsidRPr="000B3D2B">
        <w:rPr>
          <w:rFonts w:ascii="Times New Roman" w:hAnsi="Times New Roman"/>
          <w:sz w:val="24"/>
          <w:szCs w:val="24"/>
          <w:lang w:val="sr-Cyrl-CS"/>
        </w:rPr>
        <w:tab/>
      </w:r>
      <w:r w:rsidRPr="000B3D2B">
        <w:rPr>
          <w:rFonts w:ascii="Times New Roman" w:hAnsi="Times New Roman"/>
          <w:sz w:val="24"/>
          <w:szCs w:val="24"/>
          <w:lang w:val="sr-Cyrl-CS"/>
        </w:rPr>
        <w:tab/>
      </w:r>
      <w:r w:rsidRPr="000B3D2B">
        <w:rPr>
          <w:rFonts w:ascii="Times New Roman" w:hAnsi="Times New Roman"/>
          <w:sz w:val="24"/>
          <w:szCs w:val="24"/>
          <w:lang w:val="sr-Cyrl-CS"/>
        </w:rPr>
        <w:tab/>
      </w:r>
      <w:r w:rsidRPr="000B3D2B">
        <w:rPr>
          <w:rFonts w:ascii="Times New Roman" w:hAnsi="Times New Roman"/>
          <w:sz w:val="24"/>
          <w:szCs w:val="24"/>
          <w:lang w:val="sr-Cyrl-CS"/>
        </w:rPr>
        <w:tab/>
      </w:r>
      <w:r w:rsidRPr="000B3D2B">
        <w:rPr>
          <w:rFonts w:ascii="Times New Roman" w:hAnsi="Times New Roman"/>
          <w:sz w:val="24"/>
          <w:szCs w:val="24"/>
          <w:lang w:val="sr-Cyrl-CS"/>
        </w:rPr>
        <w:tab/>
      </w:r>
      <w:r w:rsidRPr="000B3D2B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CB3E9E">
        <w:rPr>
          <w:rFonts w:ascii="Times New Roman" w:hAnsi="Times New Roman"/>
          <w:sz w:val="24"/>
          <w:szCs w:val="24"/>
          <w:lang w:val="sr-Cyrl-CS"/>
        </w:rPr>
        <w:t xml:space="preserve">                       </w:t>
      </w:r>
    </w:p>
    <w:p w:rsidR="00CB3E9E" w:rsidRDefault="000B3D2B" w:rsidP="000B3D2B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Датум: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CB3E9E" w:rsidRDefault="00CD0002" w:rsidP="00CD000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="00CB3E9E">
        <w:rPr>
          <w:rFonts w:ascii="Times New Roman" w:hAnsi="Times New Roman"/>
          <w:sz w:val="24"/>
          <w:szCs w:val="24"/>
          <w:lang w:val="sr-Cyrl-CS"/>
        </w:rPr>
        <w:t>Понуђач</w:t>
      </w:r>
    </w:p>
    <w:p w:rsidR="00CD0002" w:rsidRDefault="00CD0002" w:rsidP="00CD000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B3D2B" w:rsidRPr="000B3D2B" w:rsidRDefault="000B3D2B" w:rsidP="00CD0002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0B3D2B">
        <w:rPr>
          <w:rFonts w:ascii="Times New Roman" w:hAnsi="Times New Roman"/>
          <w:sz w:val="24"/>
          <w:szCs w:val="24"/>
          <w:lang w:val="sr-Cyrl-CS"/>
        </w:rPr>
        <w:t>___________________</w:t>
      </w:r>
    </w:p>
    <w:p w:rsidR="000A3915" w:rsidRDefault="000A3915" w:rsidP="000A3915">
      <w:pPr>
        <w:spacing w:after="0" w:line="240" w:lineRule="auto"/>
        <w:rPr>
          <w:rFonts w:ascii="Times New Roman" w:hAnsi="Times New Roman"/>
        </w:rPr>
      </w:pPr>
    </w:p>
    <w:p w:rsidR="000A3915" w:rsidRDefault="000A3915" w:rsidP="000B3D2B">
      <w:pPr>
        <w:ind w:hanging="851"/>
      </w:pPr>
    </w:p>
    <w:p w:rsidR="004A76D8" w:rsidRDefault="004A76D8"/>
    <w:sectPr w:rsidR="004A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23C94"/>
    <w:multiLevelType w:val="hybridMultilevel"/>
    <w:tmpl w:val="101AF7E2"/>
    <w:lvl w:ilvl="0" w:tplc="28C6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A9"/>
    <w:rsid w:val="000A3915"/>
    <w:rsid w:val="000B3D2B"/>
    <w:rsid w:val="00256E89"/>
    <w:rsid w:val="002971C5"/>
    <w:rsid w:val="004A76D8"/>
    <w:rsid w:val="0056060B"/>
    <w:rsid w:val="00975F3A"/>
    <w:rsid w:val="00C520A9"/>
    <w:rsid w:val="00CB3E9E"/>
    <w:rsid w:val="00CD0002"/>
    <w:rsid w:val="00D6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F8FE-3309-452D-A32D-A0C7A9D0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1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A39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9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</dc:creator>
  <cp:keywords/>
  <dc:description/>
  <cp:lastModifiedBy>Rade</cp:lastModifiedBy>
  <cp:revision>4</cp:revision>
  <cp:lastPrinted>2020-12-18T11:55:00Z</cp:lastPrinted>
  <dcterms:created xsi:type="dcterms:W3CDTF">2020-12-18T11:59:00Z</dcterms:created>
  <dcterms:modified xsi:type="dcterms:W3CDTF">2020-12-18T12:05:00Z</dcterms:modified>
</cp:coreProperties>
</file>